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0A3C4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FADIA HIKMAT MOHAMMAD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A3C4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A3C4E"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A3C4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15/7/1887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A3C4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موصل / نينوى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0A3C4E">
              <w:rPr>
                <w:rFonts w:ascii="TimesNewRomanPSMT" w:hAnsi="TimesNewRomanPSMT" w:cs="TimesNewRomanPSMT" w:hint="cs"/>
                <w:rtl/>
              </w:rPr>
              <w:t>عزباء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0A3C4E" w:rsidRDefault="000A3C4E" w:rsidP="000A3C4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fadia_sc@yahoo.com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0A3C4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0A3C4E">
                <w:rPr>
                  <w:rFonts w:ascii="TimesNewRomanPSMT" w:hAnsi="TimesNewRomanPSMT" w:cs="TimesNewRomanPSMT"/>
                </w:rPr>
                <w:t>fadia.mohammad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0A3C4E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rtl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دهوك /دوميز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0A3C4E">
              <w:rPr>
                <w:rFonts w:ascii="TimesNewRomanPSMT" w:hAnsi="TimesNewRomanPSMT" w:cs="TimesNewRomanPSMT" w:hint="cs"/>
                <w:rtl/>
              </w:rPr>
              <w:t>07504261427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0A3C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جامعة دهوك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A3C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جامعة دهوك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0A3C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مدرس مساعد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0A3C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العراق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A3C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العراق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A3C4E" w:rsidRPr="005C099E" w:rsidTr="005127B8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3C4E" w:rsidRPr="00421941" w:rsidRDefault="000A3C4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A3C4E" w:rsidRPr="00785AE6" w:rsidRDefault="000A3C4E" w:rsidP="007C17B5">
            <w:r w:rsidRPr="00785AE6">
              <w:t>9 /7 / 2008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A3C4E" w:rsidRPr="00785AE6" w:rsidRDefault="000A3C4E" w:rsidP="007C17B5">
            <w:r>
              <w:rPr>
                <w:rFonts w:hint="cs"/>
                <w:rtl/>
              </w:rPr>
              <w:t xml:space="preserve">25 / 5 / 2015 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3C4E" w:rsidRPr="00882A8F" w:rsidRDefault="000A3C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8878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علوم مالية والمصرفية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88785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علوم مالية والمصرفية  /ادرة مصارف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D2DC4" w:rsidP="000D2DC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D2DC4">
              <w:rPr>
                <w:rFonts w:ascii="TimesNewRomanPSMT" w:hAnsi="TimesNewRomanPSMT" w:cs="TimesNewRomanPSMT"/>
                <w:rtl/>
              </w:rPr>
              <w:t xml:space="preserve">دور مؤهلات الذكاء لدى المديرين في ربحية المصارف الاهلية –دراسة في عدد من المصارف العاملة في اقليم كوردستان العراق للفترة </w:t>
            </w:r>
            <w:r>
              <w:rPr>
                <w:rFonts w:ascii="TimesNewRomanPSMT" w:hAnsi="TimesNewRomanPSMT" w:cs="TimesNewRomanPSMT" w:hint="cs"/>
                <w:rtl/>
              </w:rPr>
              <w:t>2013</w:t>
            </w:r>
            <w:r w:rsidRPr="000D2DC4">
              <w:rPr>
                <w:rFonts w:ascii="TimesNewRomanPSMT" w:hAnsi="TimesNewRomanPSMT" w:cs="TimesNewRomanPSMT"/>
                <w:rtl/>
              </w:rPr>
              <w:t>-2005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1C53A2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1C53A2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1C53A2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استاذة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1C53A2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تدريس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FC7B97" w:rsidRPr="005C099E" w:rsidTr="00911259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استراتيجيات النجاح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منصة الباحثين والاكاديميين – ايفاد والمؤسسة الدولية للتطوير الاكاديمى/المنعقدة عبر المنصة الالكترونية – تطبيق زووم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8/5/2021</w:t>
            </w:r>
          </w:p>
        </w:tc>
      </w:tr>
      <w:tr w:rsidR="00FC7B97" w:rsidRPr="00AB0C1E" w:rsidTr="00911259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انشاء الاختبار الالكتروني باستخدام النماذج المتعددة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 xml:space="preserve">منصة الباحثين والاكاديميين – ايفاد والمؤسسة الدولية للتطوير الاكاديمي في المملكة المتحدة/ المنعقدة عبر المنصة الالكترونية – تطبيق زووم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18/5/2021</w:t>
            </w:r>
          </w:p>
        </w:tc>
      </w:tr>
      <w:tr w:rsidR="00FC7B97" w:rsidRPr="005C099E" w:rsidTr="00911259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البحث العلمي : الاشكالات والملاحظات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منصة الباحثين والاكاديميين – ايفاد والمؤسسة الدولية للتطوير الاكاديمى/المنعقدة عبر المنصة الالكترونية – تطبيق زووم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12/5/2021</w:t>
            </w:r>
          </w:p>
        </w:tc>
      </w:tr>
      <w:tr w:rsidR="00FC7B97" w:rsidRPr="005C099E" w:rsidTr="00911259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التحليل الاحصائي لبيانات الاستبانة المصممة لقياس الحقائق في البحوث الاجتماعية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منصة الباحثين والاكاديميين – ايفاد والمؤسسة الدولية للتطوير الاكاديمى/المنعقدة عبر المنصة الالكترونية – تطبيق زووم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>10/4/2021</w:t>
            </w:r>
          </w:p>
        </w:tc>
      </w:tr>
      <w:tr w:rsidR="00FC7B97" w:rsidRPr="005C099E" w:rsidTr="00911259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t>The role of Iran in the Middle East after the Vienna negotiations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Pr="001529D7" w:rsidRDefault="00FC7B97" w:rsidP="00200898">
            <w:r w:rsidRPr="001529D7">
              <w:rPr>
                <w:rtl/>
              </w:rPr>
              <w:t xml:space="preserve">جامعة جيهان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C7B97" w:rsidRDefault="00FC7B97" w:rsidP="00200898">
            <w:r w:rsidRPr="001529D7">
              <w:rPr>
                <w:rtl/>
              </w:rPr>
              <w:t>1/6/2021</w:t>
            </w: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1C53A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تشريع ضريبي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1C53A2" w:rsidRDefault="001C53A2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spss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C53A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جيد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C53A2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C53A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ممتاز</w:t>
            </w: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C53A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ممتاز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1C53A2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ممتاز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90" w:rsidRDefault="00305090" w:rsidP="002654DA">
      <w:r>
        <w:separator/>
      </w:r>
    </w:p>
  </w:endnote>
  <w:endnote w:type="continuationSeparator" w:id="0">
    <w:p w:rsidR="00305090" w:rsidRDefault="00305090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64604C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9F7BAB" w:rsidRPr="009F7BAB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90" w:rsidRDefault="00305090" w:rsidP="002654DA">
      <w:r>
        <w:separator/>
      </w:r>
    </w:p>
  </w:footnote>
  <w:footnote w:type="continuationSeparator" w:id="0">
    <w:p w:rsidR="00305090" w:rsidRDefault="00305090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4E9"/>
    <w:rsid w:val="0006222B"/>
    <w:rsid w:val="0006506E"/>
    <w:rsid w:val="000A3C4E"/>
    <w:rsid w:val="000C7D7E"/>
    <w:rsid w:val="000D2DC4"/>
    <w:rsid w:val="000E2270"/>
    <w:rsid w:val="000E67B4"/>
    <w:rsid w:val="0014585E"/>
    <w:rsid w:val="00155900"/>
    <w:rsid w:val="00180D6F"/>
    <w:rsid w:val="0019166F"/>
    <w:rsid w:val="00194391"/>
    <w:rsid w:val="001C0083"/>
    <w:rsid w:val="001C53A2"/>
    <w:rsid w:val="001D3386"/>
    <w:rsid w:val="00203CC9"/>
    <w:rsid w:val="002043A1"/>
    <w:rsid w:val="00243046"/>
    <w:rsid w:val="0025573C"/>
    <w:rsid w:val="002654DA"/>
    <w:rsid w:val="00305090"/>
    <w:rsid w:val="00334551"/>
    <w:rsid w:val="00344EAD"/>
    <w:rsid w:val="00367588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4604C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87855"/>
    <w:rsid w:val="008A72EB"/>
    <w:rsid w:val="009274AA"/>
    <w:rsid w:val="00951891"/>
    <w:rsid w:val="009F7BAB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74F4B"/>
    <w:rsid w:val="00E81DC2"/>
    <w:rsid w:val="00EA218A"/>
    <w:rsid w:val="00EC0D91"/>
    <w:rsid w:val="00EE5B28"/>
    <w:rsid w:val="00F376C4"/>
    <w:rsid w:val="00FC7B97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0860"/>
  <w15:docId w15:val="{71384663-76CB-4A32-86D3-1C53C72F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4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F65A-731B-487F-8B8B-CA7E74CC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2178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2021-09-15T16:59:00Z</dcterms:created>
  <dcterms:modified xsi:type="dcterms:W3CDTF">2021-09-27T14:28:00Z</dcterms:modified>
</cp:coreProperties>
</file>