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A1" w:rsidRPr="000B3646" w:rsidRDefault="001E7AA1" w:rsidP="001E7A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0B3646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CURRICULUM VITAE</w:t>
      </w:r>
    </w:p>
    <w:p w:rsidR="00226DFA" w:rsidRPr="0025362C" w:rsidRDefault="00226DFA" w:rsidP="001E7A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571763" w:rsidRPr="000B3646" w:rsidRDefault="00F95B53" w:rsidP="00EB190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0B3646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Personal information</w:t>
      </w:r>
    </w:p>
    <w:p w:rsidR="001E7AA1" w:rsidRPr="0025362C" w:rsidRDefault="00B469F6" w:rsidP="001E7A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5362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</w:t>
      </w:r>
      <w:r w:rsidR="000A377D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  <w:r w:rsidR="001E7AA1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Name</w:t>
      </w:r>
      <w:r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:</w:t>
      </w:r>
      <w:r w:rsidR="000A377D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1E7AA1" w:rsidRPr="00BF1C2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Basim Ali Askar </w:t>
      </w:r>
    </w:p>
    <w:p w:rsidR="001E7AA1" w:rsidRPr="0025362C" w:rsidRDefault="00B469F6" w:rsidP="001E7A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5362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</w:t>
      </w:r>
      <w:r w:rsidR="00C61E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  <w:r w:rsidR="001E7AA1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Nationality: Iraqi</w:t>
      </w:r>
    </w:p>
    <w:p w:rsidR="001E7AA1" w:rsidRPr="0025362C" w:rsidRDefault="00B469F6" w:rsidP="000E42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5362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</w:t>
      </w:r>
      <w:r w:rsidR="00C61E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25362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Date of birth:</w:t>
      </w:r>
      <w:r w:rsidR="000A377D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0E42ED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5 June</w:t>
      </w:r>
      <w:r w:rsidR="001E7AA1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1979</w:t>
      </w:r>
    </w:p>
    <w:p w:rsidR="001E7AA1" w:rsidRPr="0025362C" w:rsidRDefault="00C61EF7" w:rsidP="001E7A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</w:t>
      </w:r>
      <w:r w:rsidR="001E7AA1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S</w:t>
      </w:r>
      <w:r w:rsidR="00B469F6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ex:</w:t>
      </w:r>
      <w:r w:rsidR="000A377D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1E7AA1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Male</w:t>
      </w:r>
    </w:p>
    <w:p w:rsidR="001E7AA1" w:rsidRPr="00951652" w:rsidRDefault="00175AC6" w:rsidP="00AC79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</w:pPr>
      <w:r w:rsidRPr="00951652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 xml:space="preserve">        </w:t>
      </w:r>
      <w:r w:rsidR="000A377D" w:rsidRPr="00951652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E-</w:t>
      </w:r>
      <w:r w:rsidR="001E7AA1" w:rsidRPr="00951652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mail</w:t>
      </w:r>
      <w:r w:rsidR="000A377D" w:rsidRPr="00951652">
        <w:rPr>
          <w:rFonts w:asciiTheme="majorBidi" w:hAnsiTheme="majorBidi" w:cstheme="majorBidi"/>
          <w:color w:val="4F81BD" w:themeColor="accent1"/>
          <w:sz w:val="28"/>
          <w:szCs w:val="28"/>
          <w:lang w:val="en-GB"/>
        </w:rPr>
        <w:t>:</w:t>
      </w:r>
      <w:r w:rsidR="000A377D" w:rsidRPr="00951652">
        <w:rPr>
          <w:rFonts w:asciiTheme="majorBidi" w:hAnsiTheme="majorBidi" w:cstheme="majorBidi"/>
          <w:color w:val="548DD4" w:themeColor="text2" w:themeTint="99"/>
          <w:sz w:val="28"/>
          <w:szCs w:val="28"/>
          <w:lang w:val="en-GB"/>
        </w:rPr>
        <w:t xml:space="preserve"> </w:t>
      </w:r>
      <w:r w:rsidRPr="00951652">
        <w:rPr>
          <w:rFonts w:asciiTheme="majorBidi" w:hAnsiTheme="majorBidi" w:cstheme="majorBidi"/>
          <w:color w:val="548DD4" w:themeColor="text2" w:themeTint="99"/>
          <w:sz w:val="28"/>
          <w:szCs w:val="28"/>
          <w:lang w:val="en-GB"/>
        </w:rPr>
        <w:t>basim.askar</w:t>
      </w:r>
      <w:r w:rsidR="00AC33E8" w:rsidRPr="00951652">
        <w:rPr>
          <w:rFonts w:asciiTheme="majorBidi" w:hAnsiTheme="majorBidi" w:cstheme="majorBidi"/>
          <w:color w:val="548DD4" w:themeColor="text2" w:themeTint="99"/>
          <w:sz w:val="28"/>
          <w:szCs w:val="28"/>
          <w:lang w:val="en-GB"/>
        </w:rPr>
        <w:t>@</w:t>
      </w:r>
      <w:r w:rsidR="00AC790B" w:rsidRPr="00951652">
        <w:rPr>
          <w:rFonts w:asciiTheme="majorBidi" w:hAnsiTheme="majorBidi" w:cstheme="majorBidi"/>
          <w:color w:val="548DD4" w:themeColor="text2" w:themeTint="99"/>
          <w:sz w:val="28"/>
          <w:szCs w:val="28"/>
          <w:lang w:val="en-GB"/>
        </w:rPr>
        <w:t>uod.ac</w:t>
      </w:r>
    </w:p>
    <w:p w:rsidR="00226DFA" w:rsidRPr="0025362C" w:rsidRDefault="00AC33E8" w:rsidP="00BF1C20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51652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 xml:space="preserve">       </w:t>
      </w:r>
      <w:r w:rsidR="00175AC6" w:rsidRPr="00951652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 xml:space="preserve"> </w:t>
      </w:r>
      <w:r w:rsidR="00B469F6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Telephone:</w:t>
      </w:r>
      <w:r w:rsidR="001E7AA1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BF1C20">
        <w:rPr>
          <w:rFonts w:asciiTheme="majorBidi" w:hAnsiTheme="majorBidi" w:cstheme="majorBidi"/>
          <w:color w:val="000000" w:themeColor="text1"/>
          <w:sz w:val="28"/>
          <w:szCs w:val="28"/>
        </w:rPr>
        <w:t>07504805762</w:t>
      </w:r>
    </w:p>
    <w:p w:rsidR="00140800" w:rsidRDefault="000A377D" w:rsidP="0014080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 w:rsidRPr="000B3646">
        <w:rPr>
          <w:rFonts w:asciiTheme="majorBidi" w:hAnsiTheme="majorBidi" w:cstheme="majorBidi"/>
          <w:b/>
          <w:color w:val="000000" w:themeColor="text1"/>
          <w:sz w:val="36"/>
          <w:szCs w:val="36"/>
        </w:rPr>
        <w:t>Education</w:t>
      </w:r>
    </w:p>
    <w:p w:rsidR="00140800" w:rsidRPr="00140800" w:rsidRDefault="00991088" w:rsidP="00140800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2012 </w:t>
      </w:r>
      <w:r w:rsidR="00175AC6" w:rsidRPr="0014080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- 2016</w:t>
      </w:r>
      <w:r w:rsidR="00C47A88" w:rsidRPr="0014080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175AC6" w:rsidRPr="0014080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PhD</w:t>
      </w:r>
      <w:r w:rsidR="00A06F51" w:rsidRPr="0014080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175AC6" w:rsidRPr="0014080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in </w:t>
      </w:r>
      <w:r w:rsidR="0073004E" w:rsidRPr="00140800">
        <w:rPr>
          <w:rFonts w:asciiTheme="majorBidi" w:hAnsiTheme="majorBidi" w:cstheme="majorBidi"/>
          <w:color w:val="000000" w:themeColor="text1"/>
          <w:sz w:val="28"/>
          <w:szCs w:val="28"/>
        </w:rPr>
        <w:t>infection and Immunity / the University of Nottingham / UK.</w:t>
      </w:r>
    </w:p>
    <w:p w:rsidR="00140800" w:rsidRDefault="0073004E" w:rsidP="00140800">
      <w:pPr>
        <w:pStyle w:val="ListParagraph"/>
        <w:ind w:left="1080"/>
        <w:jc w:val="both"/>
        <w:rPr>
          <w:rFonts w:eastAsia="Times New Roman" w:cs="Times New Roman"/>
          <w:iCs/>
          <w:color w:val="000000"/>
          <w:sz w:val="28"/>
          <w:szCs w:val="28"/>
          <w:lang w:eastAsia="en-GB"/>
        </w:rPr>
      </w:pPr>
      <w:r w:rsidRPr="0014080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Thesis title</w:t>
      </w:r>
      <w:r w:rsidRPr="00140800">
        <w:rPr>
          <w:rFonts w:asciiTheme="majorBidi" w:hAnsiTheme="majorBidi" w:cstheme="majorBidi"/>
          <w:color w:val="000000" w:themeColor="text1"/>
          <w:sz w:val="28"/>
          <w:szCs w:val="28"/>
        </w:rPr>
        <w:t>:</w:t>
      </w:r>
      <w:r w:rsidRPr="00140800">
        <w:rPr>
          <w:rFonts w:eastAsia="Times New Roman" w:cs="Times New Roman"/>
          <w:iCs/>
          <w:color w:val="000000"/>
          <w:sz w:val="28"/>
          <w:szCs w:val="28"/>
          <w:lang w:eastAsia="en-GB"/>
        </w:rPr>
        <w:t xml:space="preserve"> The Therapeutic Potential of Vas</w:t>
      </w:r>
      <w:bookmarkStart w:id="0" w:name="_GoBack"/>
      <w:bookmarkEnd w:id="0"/>
      <w:r w:rsidRPr="00140800">
        <w:rPr>
          <w:rFonts w:eastAsia="Times New Roman" w:cs="Times New Roman"/>
          <w:iCs/>
          <w:color w:val="000000"/>
          <w:sz w:val="28"/>
          <w:szCs w:val="28"/>
          <w:lang w:eastAsia="en-GB"/>
        </w:rPr>
        <w:t>oactive Intestinal Peptide (VIP) in the Treatment of Gram-Negative Sepsis.</w:t>
      </w:r>
    </w:p>
    <w:p w:rsidR="00140800" w:rsidRDefault="0073004E" w:rsidP="00140800">
      <w:pPr>
        <w:pStyle w:val="ListParagraph"/>
        <w:ind w:left="108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4080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Supervisors: </w:t>
      </w:r>
      <w:r w:rsidRPr="00140800">
        <w:rPr>
          <w:rFonts w:asciiTheme="majorBidi" w:hAnsiTheme="majorBidi" w:cstheme="majorBidi"/>
          <w:color w:val="000000" w:themeColor="text1"/>
          <w:sz w:val="28"/>
          <w:szCs w:val="28"/>
        </w:rPr>
        <w:t>Dr. Neil Foster and Prof. Dr. Paul Barrow</w:t>
      </w:r>
    </w:p>
    <w:p w:rsidR="00140800" w:rsidRDefault="00140800" w:rsidP="00140800">
      <w:pPr>
        <w:pStyle w:val="ListParagraph"/>
        <w:ind w:left="108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40800" w:rsidRPr="00140800" w:rsidRDefault="0073004E" w:rsidP="00140800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 w:rsidRPr="0014080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2005 – 2008</w:t>
      </w:r>
      <w:r w:rsidRPr="0014080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4080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M.Sc</w:t>
      </w:r>
      <w:proofErr w:type="spellEnd"/>
      <w:r w:rsidR="0099108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14080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in</w:t>
      </w:r>
      <w:proofErr w:type="gramEnd"/>
      <w:r w:rsidRPr="0014080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the Veterinary Pathology/ the University of </w:t>
      </w:r>
      <w:proofErr w:type="spellStart"/>
      <w:r w:rsidRPr="00140800">
        <w:rPr>
          <w:rFonts w:asciiTheme="majorBidi" w:hAnsiTheme="majorBidi" w:cstheme="majorBidi"/>
          <w:color w:val="000000" w:themeColor="text1"/>
          <w:sz w:val="28"/>
          <w:szCs w:val="28"/>
        </w:rPr>
        <w:t>Dohuk</w:t>
      </w:r>
      <w:proofErr w:type="spellEnd"/>
      <w:r w:rsidRPr="00140800">
        <w:rPr>
          <w:rFonts w:asciiTheme="majorBidi" w:hAnsiTheme="majorBidi" w:cstheme="majorBidi"/>
          <w:color w:val="000000" w:themeColor="text1"/>
          <w:sz w:val="28"/>
          <w:szCs w:val="28"/>
        </w:rPr>
        <w:t>/ Iraq.</w:t>
      </w:r>
    </w:p>
    <w:p w:rsidR="00140800" w:rsidRDefault="0073004E" w:rsidP="00140800">
      <w:pPr>
        <w:pStyle w:val="ListParagraph"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 w:rsidRPr="0014080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Thesis title</w:t>
      </w:r>
      <w:r w:rsidRPr="00140800">
        <w:rPr>
          <w:rFonts w:asciiTheme="majorBidi" w:hAnsiTheme="majorBidi" w:cstheme="majorBidi"/>
          <w:color w:val="000000" w:themeColor="text1"/>
          <w:sz w:val="28"/>
          <w:szCs w:val="28"/>
        </w:rPr>
        <w:t>:</w:t>
      </w:r>
      <w:r w:rsidRPr="00140800">
        <w:rPr>
          <w:rFonts w:eastAsia="Times New Roman" w:cs="Times New Roman"/>
          <w:iCs/>
          <w:color w:val="000000"/>
          <w:sz w:val="28"/>
          <w:szCs w:val="28"/>
          <w:lang w:eastAsia="en-GB"/>
        </w:rPr>
        <w:t xml:space="preserve"> </w:t>
      </w:r>
      <w:r w:rsidR="0095165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Pathological study </w:t>
      </w:r>
      <w:r w:rsidRPr="0099108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of the effects of </w:t>
      </w:r>
      <w:r w:rsidRPr="00991088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curcuma longa</w:t>
      </w:r>
      <w:r w:rsidRPr="0099108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as compared to azithromycin on the development of </w:t>
      </w:r>
      <w:r w:rsidRPr="00991088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Toxoplasma </w:t>
      </w:r>
      <w:proofErr w:type="spellStart"/>
      <w:r w:rsidRPr="00991088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gondii</w:t>
      </w:r>
      <w:proofErr w:type="spellEnd"/>
      <w:r w:rsidRPr="0099108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experimentally in albino rats and mice</w:t>
      </w:r>
    </w:p>
    <w:p w:rsidR="00140800" w:rsidRDefault="00140800" w:rsidP="00140800">
      <w:pPr>
        <w:pStyle w:val="ListParagraph"/>
        <w:ind w:left="108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</w:pPr>
      <w:r w:rsidRPr="0014080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Supervisor</w:t>
      </w:r>
      <w:r w:rsidR="0073004E" w:rsidRPr="0014080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: </w:t>
      </w:r>
      <w:r w:rsidRPr="0014080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Ass. </w:t>
      </w:r>
      <w:proofErr w:type="spellStart"/>
      <w:r w:rsidRPr="00140800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Prof.</w:t>
      </w:r>
      <w:proofErr w:type="spellEnd"/>
      <w:r w:rsidRPr="00140800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140800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Dr.</w:t>
      </w:r>
      <w:proofErr w:type="spellEnd"/>
      <w:r w:rsidRPr="00140800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 xml:space="preserve"> </w:t>
      </w:r>
      <w:proofErr w:type="spellStart"/>
      <w:proofErr w:type="gramStart"/>
      <w:r w:rsidRPr="00140800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Entisar</w:t>
      </w:r>
      <w:proofErr w:type="spellEnd"/>
      <w:r w:rsidRPr="00140800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 xml:space="preserve">  R</w:t>
      </w:r>
      <w:proofErr w:type="gramEnd"/>
      <w:r w:rsidRPr="00140800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. Al-</w:t>
      </w:r>
      <w:proofErr w:type="spellStart"/>
      <w:r w:rsidRPr="00140800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kennany</w:t>
      </w:r>
      <w:proofErr w:type="spellEnd"/>
    </w:p>
    <w:p w:rsidR="00140800" w:rsidRDefault="00140800" w:rsidP="00140800">
      <w:pPr>
        <w:pStyle w:val="ListParagraph"/>
        <w:ind w:left="108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73004E" w:rsidRPr="00140800" w:rsidRDefault="0073004E" w:rsidP="00140800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 w:rsidRPr="0014080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1998 – 2003</w:t>
      </w:r>
      <w:r w:rsidRPr="0014080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14080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BVMS </w:t>
      </w:r>
      <w:r w:rsidRPr="0014080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in the Veterinary Medicine/ the University </w:t>
      </w:r>
      <w:proofErr w:type="gramStart"/>
      <w:r w:rsidRPr="0014080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of  </w:t>
      </w:r>
      <w:proofErr w:type="spellStart"/>
      <w:r w:rsidRPr="00140800">
        <w:rPr>
          <w:rFonts w:asciiTheme="majorBidi" w:hAnsiTheme="majorBidi" w:cstheme="majorBidi"/>
          <w:color w:val="000000" w:themeColor="text1"/>
          <w:sz w:val="28"/>
          <w:szCs w:val="28"/>
        </w:rPr>
        <w:t>Dohuk</w:t>
      </w:r>
      <w:proofErr w:type="spellEnd"/>
      <w:proofErr w:type="gramEnd"/>
      <w:r w:rsidRPr="00140800">
        <w:rPr>
          <w:rFonts w:asciiTheme="majorBidi" w:hAnsiTheme="majorBidi" w:cstheme="majorBidi"/>
          <w:color w:val="000000" w:themeColor="text1"/>
          <w:sz w:val="28"/>
          <w:szCs w:val="28"/>
        </w:rPr>
        <w:t>/ Iraq.</w:t>
      </w:r>
    </w:p>
    <w:p w:rsidR="00226DFA" w:rsidRPr="0025362C" w:rsidRDefault="00226DFA" w:rsidP="00EB19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DC0D98" w:rsidRPr="000B3646" w:rsidRDefault="00DC0D98" w:rsidP="00DC0D98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 w:rsidRPr="000B3646">
        <w:rPr>
          <w:rFonts w:asciiTheme="majorBidi" w:hAnsiTheme="majorBidi" w:cstheme="majorBidi"/>
          <w:b/>
          <w:color w:val="000000" w:themeColor="text1"/>
          <w:sz w:val="36"/>
          <w:szCs w:val="36"/>
        </w:rPr>
        <w:t>Laboratory Techniques</w:t>
      </w:r>
    </w:p>
    <w:p w:rsidR="00DC0D98" w:rsidRPr="0025362C" w:rsidRDefault="00DC0D98" w:rsidP="00B929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35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5362C">
        <w:rPr>
          <w:rFonts w:asciiTheme="majorBidi" w:hAnsiTheme="majorBidi" w:cstheme="majorBidi"/>
          <w:b/>
          <w:color w:val="000000" w:themeColor="text1"/>
          <w:sz w:val="28"/>
          <w:szCs w:val="28"/>
        </w:rPr>
        <w:t>Molecular Biology:</w:t>
      </w:r>
      <w:r w:rsidR="00F95B53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25362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Growth of </w:t>
      </w:r>
      <w:r w:rsidRPr="0025362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Salmonella typhimurium</w:t>
      </w:r>
      <w:r w:rsidRPr="0025362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gel </w:t>
      </w:r>
      <w:r w:rsidR="00F95B53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</w:t>
      </w:r>
      <w:r w:rsidRPr="0025362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electrophoresis, </w:t>
      </w:r>
      <w:r w:rsidR="00BF5C8C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extraction of</w:t>
      </w:r>
      <w:r w:rsidRPr="0025362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RNA, PCR, RT-PCR</w:t>
      </w:r>
    </w:p>
    <w:p w:rsidR="00DC0D98" w:rsidRPr="0025362C" w:rsidRDefault="00DC0D98" w:rsidP="009C31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35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5362C">
        <w:rPr>
          <w:rFonts w:asciiTheme="majorBidi" w:hAnsiTheme="majorBidi" w:cstheme="majorBidi"/>
          <w:b/>
          <w:color w:val="000000" w:themeColor="text1"/>
          <w:sz w:val="28"/>
          <w:szCs w:val="28"/>
        </w:rPr>
        <w:t>Cell Biology:</w:t>
      </w:r>
      <w:r w:rsidR="00F95B53" w:rsidRPr="0025362C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</w:t>
      </w:r>
      <w:r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Primary cell isolation and culture (human monocytes) Flow cytometry, immunofluorescence microscopy, cell viability assays</w:t>
      </w:r>
    </w:p>
    <w:p w:rsidR="00C61EF7" w:rsidRDefault="00DC0D98" w:rsidP="00A06F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right="-3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5362C">
        <w:rPr>
          <w:rFonts w:asciiTheme="majorBidi" w:hAnsiTheme="majorBidi" w:cstheme="majorBidi"/>
          <w:b/>
          <w:color w:val="000000" w:themeColor="text1"/>
          <w:sz w:val="28"/>
          <w:szCs w:val="28"/>
        </w:rPr>
        <w:t>Biochemistry:</w:t>
      </w:r>
      <w:r w:rsidR="002A7FC4" w:rsidRPr="0025362C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</w:t>
      </w:r>
      <w:r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ELISA, Protein extra</w:t>
      </w:r>
      <w:r w:rsidR="00BF5C8C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c</w:t>
      </w:r>
      <w:r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tion</w:t>
      </w:r>
      <w:r w:rsidR="00A06F51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A06F51" w:rsidRPr="00A06F51" w:rsidRDefault="00A06F51" w:rsidP="00A06F51">
      <w:pPr>
        <w:pStyle w:val="ListParagraph"/>
        <w:autoSpaceDE w:val="0"/>
        <w:autoSpaceDN w:val="0"/>
        <w:adjustRightInd w:val="0"/>
        <w:spacing w:after="120" w:line="360" w:lineRule="auto"/>
        <w:ind w:right="-34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33021" w:rsidRPr="000B3646" w:rsidRDefault="00333021" w:rsidP="000E42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right="-34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 w:rsidRPr="000B3646">
        <w:rPr>
          <w:rFonts w:asciiTheme="majorBidi" w:hAnsiTheme="majorBidi" w:cstheme="majorBidi"/>
          <w:b/>
          <w:color w:val="000000" w:themeColor="text1"/>
          <w:sz w:val="36"/>
          <w:szCs w:val="36"/>
        </w:rPr>
        <w:lastRenderedPageBreak/>
        <w:t>Trainings and Courses</w:t>
      </w:r>
    </w:p>
    <w:p w:rsidR="00333021" w:rsidRPr="0025362C" w:rsidRDefault="00C47A88" w:rsidP="00333021">
      <w:pPr>
        <w:autoSpaceDE w:val="0"/>
        <w:autoSpaceDN w:val="0"/>
        <w:adjustRightInd w:val="0"/>
        <w:spacing w:after="120" w:line="360" w:lineRule="auto"/>
        <w:ind w:right="-34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</w:t>
      </w:r>
      <w:r w:rsidR="008D4E38" w:rsidRPr="00C47A8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</w:t>
      </w:r>
      <w:r w:rsidR="008D4E38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-</w:t>
      </w:r>
      <w:r w:rsidR="00272255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Math in the lab</w:t>
      </w:r>
    </w:p>
    <w:p w:rsidR="00272255" w:rsidRPr="0025362C" w:rsidRDefault="00C47A88" w:rsidP="00333021">
      <w:pPr>
        <w:autoSpaceDE w:val="0"/>
        <w:autoSpaceDN w:val="0"/>
        <w:adjustRightInd w:val="0"/>
        <w:spacing w:after="120" w:line="360" w:lineRule="auto"/>
        <w:ind w:right="-34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</w:t>
      </w:r>
      <w:r w:rsidR="008D4E38" w:rsidRPr="00C47A8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</w:t>
      </w:r>
      <w:r w:rsidR="008D4E38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-</w:t>
      </w:r>
      <w:r w:rsidR="00272255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Basics with SPSS</w:t>
      </w:r>
    </w:p>
    <w:p w:rsidR="00C47A88" w:rsidRDefault="00C47A88" w:rsidP="00C47A88">
      <w:pPr>
        <w:autoSpaceDE w:val="0"/>
        <w:autoSpaceDN w:val="0"/>
        <w:adjustRightInd w:val="0"/>
        <w:spacing w:after="120" w:line="360" w:lineRule="auto"/>
        <w:ind w:right="-34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</w:t>
      </w:r>
      <w:r w:rsidR="008D4E38" w:rsidRPr="00C47A8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3</w:t>
      </w:r>
      <w:r w:rsidR="008D4E38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-</w:t>
      </w:r>
      <w:r w:rsidR="00272255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Introduction to Flow Cytometry</w:t>
      </w:r>
    </w:p>
    <w:p w:rsidR="00226DFA" w:rsidRPr="00761258" w:rsidRDefault="00C47A88" w:rsidP="00761258">
      <w:pPr>
        <w:shd w:val="clear" w:color="auto" w:fill="FFFFFF"/>
        <w:ind w:left="709" w:hanging="709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GB" w:eastAsia="en-GB"/>
        </w:rPr>
      </w:pPr>
      <w:r w:rsidRPr="0076125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</w:t>
      </w:r>
      <w:proofErr w:type="gramStart"/>
      <w:r w:rsidR="0036422A" w:rsidRPr="0076125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4</w:t>
      </w:r>
      <w:r w:rsidR="0036422A" w:rsidRPr="00761258">
        <w:rPr>
          <w:rFonts w:asciiTheme="majorBidi" w:hAnsiTheme="majorBidi" w:cstheme="majorBidi"/>
          <w:color w:val="000000" w:themeColor="text1"/>
          <w:sz w:val="28"/>
          <w:szCs w:val="28"/>
        </w:rPr>
        <w:t>-</w:t>
      </w:r>
      <w:r w:rsidR="008905CF" w:rsidRPr="00761258">
        <w:rPr>
          <w:rFonts w:asciiTheme="majorBidi" w:hAnsiTheme="majorBidi" w:cstheme="majorBidi"/>
          <w:color w:val="000000" w:themeColor="text1"/>
          <w:sz w:val="28"/>
          <w:szCs w:val="28"/>
        </w:rPr>
        <w:t>Animals (Scientific Procedures) Acts.</w:t>
      </w:r>
      <w:proofErr w:type="gramEnd"/>
      <w:r w:rsidR="008905CF" w:rsidRPr="0076125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gramStart"/>
      <w:r w:rsidR="008905CF" w:rsidRPr="0076125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UK </w:t>
      </w:r>
      <w:r w:rsidR="0036422A" w:rsidRPr="0076125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Home Office </w:t>
      </w:r>
      <w:r w:rsidR="008905CF" w:rsidRPr="0076125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Personal </w:t>
      </w:r>
      <w:r w:rsidR="005F68F8" w:rsidRPr="00761258">
        <w:rPr>
          <w:rFonts w:asciiTheme="majorBidi" w:hAnsiTheme="majorBidi" w:cstheme="majorBidi"/>
          <w:color w:val="000000" w:themeColor="text1"/>
          <w:sz w:val="28"/>
          <w:szCs w:val="28"/>
        </w:rPr>
        <w:t>License</w:t>
      </w:r>
      <w:r w:rsidR="00761258" w:rsidRPr="0076125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761258" w:rsidRPr="00761258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 w:eastAsia="en-GB"/>
        </w:rPr>
        <w:t>(PIL No. 40/10874)</w:t>
      </w:r>
      <w:r w:rsidR="00761258" w:rsidRPr="00761258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GB" w:eastAsia="en-GB"/>
        </w:rPr>
        <w:t xml:space="preserve"> </w:t>
      </w:r>
      <w:r w:rsidR="00761258" w:rsidRPr="0076125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modules 1-4, </w:t>
      </w:r>
      <w:r w:rsidR="00761258" w:rsidRPr="00761258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GB" w:eastAsia="en-GB"/>
        </w:rPr>
        <w:t>(</w:t>
      </w:r>
      <w:r w:rsidR="0025362C" w:rsidRPr="00761258">
        <w:rPr>
          <w:rFonts w:asciiTheme="majorBidi" w:hAnsiTheme="majorBidi" w:cstheme="majorBidi"/>
          <w:color w:val="000000" w:themeColor="text1"/>
          <w:sz w:val="28"/>
          <w:szCs w:val="28"/>
        </w:rPr>
        <w:t>2014-2019</w:t>
      </w:r>
      <w:r w:rsidR="00761258" w:rsidRPr="00761258">
        <w:rPr>
          <w:rFonts w:asciiTheme="majorBidi" w:hAnsiTheme="majorBidi" w:cstheme="majorBidi"/>
          <w:color w:val="000000" w:themeColor="text1"/>
          <w:sz w:val="28"/>
          <w:szCs w:val="28"/>
        </w:rPr>
        <w:t>).</w:t>
      </w:r>
      <w:proofErr w:type="gramEnd"/>
    </w:p>
    <w:p w:rsidR="00911720" w:rsidRPr="000C2E39" w:rsidRDefault="00911720" w:rsidP="00C47A88">
      <w:pPr>
        <w:autoSpaceDE w:val="0"/>
        <w:autoSpaceDN w:val="0"/>
        <w:adjustRightInd w:val="0"/>
        <w:spacing w:after="120" w:line="360" w:lineRule="auto"/>
        <w:ind w:left="709" w:right="-34" w:hanging="709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DC0D98" w:rsidRPr="000B3646" w:rsidRDefault="00A15470" w:rsidP="000E42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 w:rsidRPr="000B3646">
        <w:rPr>
          <w:rFonts w:asciiTheme="majorBidi" w:hAnsiTheme="majorBidi" w:cstheme="majorBidi"/>
          <w:b/>
          <w:color w:val="000000" w:themeColor="text1"/>
          <w:sz w:val="36"/>
          <w:szCs w:val="36"/>
        </w:rPr>
        <w:t>Conferences and Meetings</w:t>
      </w:r>
    </w:p>
    <w:p w:rsidR="00C65648" w:rsidRPr="0025362C" w:rsidRDefault="00C65648" w:rsidP="00EB19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7C63A9" w:rsidRPr="0025362C" w:rsidRDefault="00BF1C20" w:rsidP="00425F7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47A8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-</w:t>
      </w:r>
      <w:r w:rsidR="007C63A9" w:rsidRPr="0025362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Immunology Showcase</w:t>
      </w:r>
      <w:r w:rsidR="00963067" w:rsidRPr="0025362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,</w:t>
      </w:r>
      <w:r w:rsidR="00A10E5E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20</w:t>
      </w:r>
      <w:r w:rsidR="00A10E5E" w:rsidRPr="00A10E5E">
        <w:rPr>
          <w:rFonts w:asciiTheme="majorBidi" w:hAnsiTheme="majorBidi" w:cstheme="majorBidi"/>
          <w:bCs/>
          <w:color w:val="000000" w:themeColor="text1"/>
          <w:sz w:val="28"/>
          <w:szCs w:val="28"/>
          <w:vertAlign w:val="superscript"/>
        </w:rPr>
        <w:t>th</w:t>
      </w:r>
      <w:r w:rsidR="007C63A9" w:rsidRPr="0025362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June 2013, Medical School University of Nottingham, UK (attendance)</w:t>
      </w:r>
      <w:r w:rsidR="00063ED7" w:rsidRPr="0025362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.</w:t>
      </w:r>
    </w:p>
    <w:p w:rsidR="007C63A9" w:rsidRPr="0025362C" w:rsidRDefault="007C63A9" w:rsidP="00C6564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81813" w:rsidRPr="0025362C" w:rsidRDefault="007C63A9" w:rsidP="00AC1E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47A8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</w:t>
      </w:r>
      <w:r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-</w:t>
      </w:r>
      <w:r w:rsidR="00A15470" w:rsidRPr="0025362C">
        <w:rPr>
          <w:rFonts w:asciiTheme="majorBidi" w:hAnsiTheme="majorBidi" w:cstheme="majorBidi"/>
          <w:b/>
          <w:color w:val="000000" w:themeColor="text1"/>
          <w:sz w:val="28"/>
          <w:szCs w:val="28"/>
        </w:rPr>
        <w:t>MHS Faculty Postgraduate Research Forum</w:t>
      </w:r>
      <w:r w:rsidR="00963067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A15470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2</w:t>
      </w:r>
      <w:r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5</w:t>
      </w:r>
      <w:r w:rsidR="00F3136F" w:rsidRPr="0025362C">
        <w:rPr>
          <w:rFonts w:asciiTheme="majorBidi" w:hAnsiTheme="majorBidi" w:cstheme="majorBidi"/>
          <w:color w:val="000000" w:themeColor="text1"/>
          <w:sz w:val="28"/>
          <w:szCs w:val="28"/>
          <w:vertAlign w:val="superscript"/>
        </w:rPr>
        <w:t>th</w:t>
      </w:r>
      <w:r w:rsidR="00F3136F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of</w:t>
      </w:r>
      <w:r w:rsidR="00A15470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June 201</w:t>
      </w:r>
      <w:r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4</w:t>
      </w:r>
      <w:r w:rsidR="00063ED7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the </w:t>
      </w:r>
      <w:r w:rsidR="00063ED7" w:rsidRPr="0025362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University </w:t>
      </w:r>
      <w:proofErr w:type="gramStart"/>
      <w:r w:rsidR="00063ED7" w:rsidRPr="0025362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of</w:t>
      </w:r>
      <w:proofErr w:type="gramEnd"/>
      <w:r w:rsidR="00063ED7" w:rsidRPr="0025362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Nottingham, UK (attendance)</w:t>
      </w:r>
      <w:r w:rsidR="000E42ED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AC1EA8" w:rsidRPr="0025362C" w:rsidRDefault="00AC1EA8" w:rsidP="00AC1EA8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F3136F" w:rsidRPr="0025362C" w:rsidRDefault="00733818" w:rsidP="00AC1E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C47A8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3</w:t>
      </w:r>
      <w:r w:rsidR="00A15470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-</w:t>
      </w:r>
      <w:r w:rsidR="00A15470" w:rsidRPr="0025362C">
        <w:rPr>
          <w:rFonts w:asciiTheme="majorBidi" w:hAnsiTheme="majorBidi" w:cstheme="majorBidi"/>
          <w:b/>
          <w:color w:val="000000" w:themeColor="text1"/>
          <w:sz w:val="28"/>
          <w:szCs w:val="28"/>
        </w:rPr>
        <w:t>M5 Biomedical Imaging Conference</w:t>
      </w:r>
      <w:r w:rsidR="00963067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8904AD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A15470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9</w:t>
      </w:r>
      <w:r w:rsidR="00A15470" w:rsidRPr="0025362C">
        <w:rPr>
          <w:rFonts w:asciiTheme="majorBidi" w:hAnsiTheme="majorBidi" w:cstheme="majorBidi"/>
          <w:color w:val="000000" w:themeColor="text1"/>
          <w:sz w:val="28"/>
          <w:szCs w:val="28"/>
          <w:vertAlign w:val="superscript"/>
        </w:rPr>
        <w:t>th</w:t>
      </w:r>
      <w:r w:rsidR="00A15470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September 2014</w:t>
      </w:r>
      <w:r w:rsidR="00F910E0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F910E0" w:rsidRPr="0025362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r w:rsidR="00063ED7" w:rsidRPr="0025362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the </w:t>
      </w:r>
      <w:r w:rsidR="00F910E0" w:rsidRPr="0025362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University </w:t>
      </w:r>
      <w:proofErr w:type="gramStart"/>
      <w:r w:rsidR="000E42ED" w:rsidRPr="0025362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of</w:t>
      </w:r>
      <w:proofErr w:type="gramEnd"/>
      <w:r w:rsidR="00F910E0" w:rsidRPr="0025362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Nottingham, UK (</w:t>
      </w:r>
      <w:r w:rsidR="00F910E0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poster presentation</w:t>
      </w:r>
      <w:r w:rsidR="00F910E0" w:rsidRPr="0025362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)</w:t>
      </w:r>
      <w:r w:rsidR="00063ED7" w:rsidRPr="0025362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.</w:t>
      </w:r>
    </w:p>
    <w:p w:rsidR="00963067" w:rsidRPr="0025362C" w:rsidRDefault="00963067" w:rsidP="00C6564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</w:p>
    <w:p w:rsidR="00963067" w:rsidRPr="0025362C" w:rsidRDefault="00963067" w:rsidP="000E42E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C47A8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4</w:t>
      </w:r>
      <w:r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-</w:t>
      </w:r>
      <w:r w:rsidR="00A10E5E">
        <w:rPr>
          <w:rFonts w:asciiTheme="majorBidi" w:hAnsiTheme="majorBidi" w:cstheme="majorBidi"/>
          <w:b/>
          <w:color w:val="000000" w:themeColor="text1"/>
          <w:sz w:val="28"/>
          <w:szCs w:val="28"/>
        </w:rPr>
        <w:t>Kurdistan S</w:t>
      </w:r>
      <w:r w:rsidRPr="0025362C">
        <w:rPr>
          <w:rFonts w:asciiTheme="majorBidi" w:hAnsiTheme="majorBidi" w:cstheme="majorBidi"/>
          <w:b/>
          <w:color w:val="000000" w:themeColor="text1"/>
          <w:sz w:val="28"/>
          <w:szCs w:val="28"/>
        </w:rPr>
        <w:t>tudents Conference</w:t>
      </w:r>
      <w:r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, 15</w:t>
      </w:r>
      <w:r w:rsidRPr="0025362C">
        <w:rPr>
          <w:rFonts w:asciiTheme="majorBidi" w:hAnsiTheme="majorBidi" w:cstheme="majorBidi"/>
          <w:color w:val="000000" w:themeColor="text1"/>
          <w:sz w:val="28"/>
          <w:szCs w:val="28"/>
          <w:vertAlign w:val="superscript"/>
        </w:rPr>
        <w:t>th</w:t>
      </w:r>
      <w:r w:rsidRPr="0025362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September 2014,</w:t>
      </w:r>
      <w:r w:rsidRPr="0025362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the University </w:t>
      </w:r>
      <w:proofErr w:type="gramStart"/>
      <w:r w:rsidRPr="0025362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of</w:t>
      </w:r>
      <w:proofErr w:type="gramEnd"/>
      <w:r w:rsidRPr="0025362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Nottingham, UK</w:t>
      </w:r>
      <w:r w:rsidR="000E42ED" w:rsidRPr="0025362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(attendance)</w:t>
      </w:r>
      <w:r w:rsidRPr="0025362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.</w:t>
      </w:r>
    </w:p>
    <w:p w:rsidR="00F3136F" w:rsidRPr="0025362C" w:rsidRDefault="00F3136F" w:rsidP="00C6564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F3136F" w:rsidRPr="0025362C" w:rsidRDefault="00963067" w:rsidP="000E42E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47A8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5</w:t>
      </w:r>
      <w:r w:rsidR="00F3136F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-</w:t>
      </w:r>
      <w:r w:rsidR="00F3136F" w:rsidRPr="0025362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DFDFD"/>
        </w:rPr>
        <w:t>The</w:t>
      </w:r>
      <w:r w:rsidR="00F910E0" w:rsidRPr="0025362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DFDFD"/>
        </w:rPr>
        <w:t xml:space="preserve"> Innate Immunity Summit</w:t>
      </w:r>
      <w:r w:rsidRPr="0025362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DFDFD"/>
        </w:rPr>
        <w:t>,</w:t>
      </w:r>
      <w:r w:rsidR="00F910E0" w:rsidRPr="0025362C">
        <w:rPr>
          <w:rStyle w:val="apple-converted-space"/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DFDFD"/>
        </w:rPr>
        <w:t> 10</w:t>
      </w:r>
      <w:r w:rsidR="00BF1C20" w:rsidRPr="00BF1C20">
        <w:rPr>
          <w:rStyle w:val="apple-converted-space"/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DFDFD"/>
          <w:vertAlign w:val="superscript"/>
        </w:rPr>
        <w:t>th</w:t>
      </w:r>
      <w:r w:rsidR="00BF1C20">
        <w:rPr>
          <w:rStyle w:val="apple-converted-space"/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DFDFD"/>
        </w:rPr>
        <w:t xml:space="preserve"> </w:t>
      </w:r>
      <w:r w:rsidR="00F910E0" w:rsidRPr="0025362C">
        <w:rPr>
          <w:rStyle w:val="apple-converted-space"/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DFDFD"/>
        </w:rPr>
        <w:t>-</w:t>
      </w:r>
      <w:proofErr w:type="gramStart"/>
      <w:r w:rsidR="00F910E0" w:rsidRPr="0025362C">
        <w:rPr>
          <w:rStyle w:val="apple-converted-space"/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DFDFD"/>
        </w:rPr>
        <w:t>1</w:t>
      </w:r>
      <w:r w:rsidR="00F3136F" w:rsidRPr="0025362C">
        <w:rPr>
          <w:rStyle w:val="apple-converted-space"/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DFDFD"/>
        </w:rPr>
        <w:t>1</w:t>
      </w:r>
      <w:r w:rsidR="00BF1C20" w:rsidRPr="00BF1C20">
        <w:rPr>
          <w:rStyle w:val="apple-converted-space"/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DFDFD"/>
          <w:vertAlign w:val="superscript"/>
        </w:rPr>
        <w:t>th</w:t>
      </w:r>
      <w:r w:rsidR="00BF1C20">
        <w:rPr>
          <w:rStyle w:val="apple-converted-space"/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DFDFD"/>
        </w:rPr>
        <w:t xml:space="preserve"> </w:t>
      </w:r>
      <w:r w:rsidR="00F910E0" w:rsidRPr="0025362C">
        <w:rPr>
          <w:rStyle w:val="apple-converted-space"/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DFDFD"/>
        </w:rPr>
        <w:t xml:space="preserve"> November</w:t>
      </w:r>
      <w:proofErr w:type="gramEnd"/>
      <w:r w:rsidR="00F910E0" w:rsidRPr="0025362C">
        <w:rPr>
          <w:rStyle w:val="apple-converted-space"/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DFDFD"/>
        </w:rPr>
        <w:t xml:space="preserve"> 2014, </w:t>
      </w:r>
      <w:r w:rsidR="00063ED7" w:rsidRPr="0025362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DFDFD"/>
        </w:rPr>
        <w:t>t</w:t>
      </w:r>
      <w:r w:rsidR="00F910E0" w:rsidRPr="0025362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DFDFD"/>
        </w:rPr>
        <w:t>he O2</w:t>
      </w:r>
      <w:r w:rsidR="00F910E0" w:rsidRPr="0025362C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  <w:shd w:val="clear" w:color="auto" w:fill="FDFDFD"/>
        </w:rPr>
        <w:t> </w:t>
      </w:r>
      <w:r w:rsidR="00F910E0" w:rsidRPr="0025362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DFDFD"/>
        </w:rPr>
        <w:t>Peninsula Square, London, UK</w:t>
      </w:r>
      <w:r w:rsidR="00F910E0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(poster presentation)</w:t>
      </w:r>
      <w:r w:rsidR="00063ED7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F3136F" w:rsidRPr="0025362C" w:rsidRDefault="00F3136F" w:rsidP="00C6564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F3136F" w:rsidRPr="0025362C" w:rsidRDefault="00963067" w:rsidP="000E42E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47A8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6</w:t>
      </w:r>
      <w:r w:rsidR="00F3136F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-</w:t>
      </w:r>
      <w:r w:rsidR="00F3136F" w:rsidRPr="0025362C">
        <w:rPr>
          <w:rFonts w:asciiTheme="majorBidi" w:hAnsiTheme="majorBidi" w:cstheme="majorBidi"/>
          <w:b/>
          <w:color w:val="000000" w:themeColor="text1"/>
          <w:sz w:val="28"/>
          <w:szCs w:val="28"/>
        </w:rPr>
        <w:t>The international Sepsis Forum</w:t>
      </w:r>
      <w:r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F3136F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2</w:t>
      </w:r>
      <w:r w:rsidR="00F3136F" w:rsidRPr="0025362C">
        <w:rPr>
          <w:rFonts w:asciiTheme="majorBidi" w:hAnsiTheme="majorBidi" w:cstheme="majorBidi"/>
          <w:color w:val="000000" w:themeColor="text1"/>
          <w:sz w:val="28"/>
          <w:szCs w:val="28"/>
          <w:vertAlign w:val="superscript"/>
        </w:rPr>
        <w:t>th</w:t>
      </w:r>
      <w:r w:rsidR="00F3136F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-5</w:t>
      </w:r>
      <w:r w:rsidR="00F3136F" w:rsidRPr="0025362C">
        <w:rPr>
          <w:rFonts w:asciiTheme="majorBidi" w:hAnsiTheme="majorBidi" w:cstheme="majorBidi"/>
          <w:color w:val="000000" w:themeColor="text1"/>
          <w:sz w:val="28"/>
          <w:szCs w:val="28"/>
          <w:vertAlign w:val="superscript"/>
        </w:rPr>
        <w:t>th</w:t>
      </w:r>
      <w:r w:rsidR="00F3136F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December, </w:t>
      </w:r>
      <w:proofErr w:type="gramStart"/>
      <w:r w:rsidR="00F3136F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Pasteur </w:t>
      </w:r>
      <w:r w:rsidR="000E42ED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F3136F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Institute</w:t>
      </w:r>
      <w:proofErr w:type="gramEnd"/>
      <w:r w:rsidR="00F3136F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, Paris, France (poster presentation)</w:t>
      </w:r>
      <w:r w:rsidR="00063ED7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F3136F" w:rsidRPr="0025362C" w:rsidRDefault="00F3136F" w:rsidP="00C6564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F3136F" w:rsidRPr="0025362C" w:rsidRDefault="00963067" w:rsidP="0014316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47A8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7</w:t>
      </w:r>
      <w:r w:rsidR="00F3136F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-</w:t>
      </w:r>
      <w:r w:rsidR="00F3136F" w:rsidRPr="0025362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The Flow Cytometry Meeting</w:t>
      </w:r>
      <w:r w:rsidRPr="0025362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,</w:t>
      </w:r>
      <w:r w:rsidR="00F3136F" w:rsidRPr="0025362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12</w:t>
      </w:r>
      <w:r w:rsidR="00F3136F" w:rsidRPr="0025362C">
        <w:rPr>
          <w:rFonts w:asciiTheme="majorBidi" w:hAnsiTheme="majorBidi" w:cstheme="majorBidi"/>
          <w:bCs/>
          <w:color w:val="000000" w:themeColor="text1"/>
          <w:sz w:val="28"/>
          <w:szCs w:val="28"/>
          <w:vertAlign w:val="superscript"/>
        </w:rPr>
        <w:t>th</w:t>
      </w:r>
      <w:r w:rsidR="00F3136F" w:rsidRPr="0025362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of November 2014</w:t>
      </w:r>
      <w:r w:rsidR="003E3556" w:rsidRPr="0025362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, the University </w:t>
      </w:r>
      <w:proofErr w:type="gramStart"/>
      <w:r w:rsidR="003E3556" w:rsidRPr="0025362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of</w:t>
      </w:r>
      <w:proofErr w:type="gramEnd"/>
      <w:r w:rsidR="003E3556" w:rsidRPr="0025362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Nottingham, UK</w:t>
      </w:r>
      <w:r w:rsidR="00F3136F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3E3556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(attendance)</w:t>
      </w:r>
    </w:p>
    <w:p w:rsidR="003E3556" w:rsidRPr="0025362C" w:rsidRDefault="003E3556" w:rsidP="00C6564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1E0416" w:rsidRPr="0025362C" w:rsidRDefault="00963067" w:rsidP="0014316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C47A88">
        <w:rPr>
          <w:rFonts w:asciiTheme="majorBidi" w:hAnsiTheme="majorBidi" w:cstheme="majorBidi"/>
          <w:b/>
          <w:color w:val="000000" w:themeColor="text1"/>
          <w:sz w:val="28"/>
          <w:szCs w:val="28"/>
        </w:rPr>
        <w:t>8</w:t>
      </w:r>
      <w:r w:rsidR="00BF1C20">
        <w:rPr>
          <w:rFonts w:asciiTheme="majorBidi" w:hAnsiTheme="majorBidi" w:cstheme="majorBidi"/>
          <w:bCs/>
          <w:color w:val="000000" w:themeColor="text1"/>
          <w:sz w:val="28"/>
          <w:szCs w:val="28"/>
        </w:rPr>
        <w:t>-</w:t>
      </w:r>
      <w:r w:rsidR="001E0416" w:rsidRPr="0025362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Immunology Showcase</w:t>
      </w:r>
      <w:r w:rsidRPr="0025362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,</w:t>
      </w:r>
      <w:r w:rsidR="001E0416" w:rsidRPr="0025362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2</w:t>
      </w:r>
      <w:r w:rsidR="00F23DDA" w:rsidRPr="0025362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2</w:t>
      </w:r>
      <w:r w:rsidR="001E0416" w:rsidRPr="0025362C">
        <w:rPr>
          <w:rFonts w:asciiTheme="majorBidi" w:hAnsiTheme="majorBidi" w:cstheme="majorBidi"/>
          <w:bCs/>
          <w:color w:val="000000" w:themeColor="text1"/>
          <w:sz w:val="28"/>
          <w:szCs w:val="28"/>
          <w:vertAlign w:val="superscript"/>
        </w:rPr>
        <w:t>th</w:t>
      </w:r>
      <w:r w:rsidR="001E0416" w:rsidRPr="0025362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J</w:t>
      </w:r>
      <w:r w:rsidR="00F23DDA" w:rsidRPr="0025362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anuary</w:t>
      </w:r>
      <w:r w:rsidR="001E0416" w:rsidRPr="0025362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201</w:t>
      </w:r>
      <w:r w:rsidR="00F23DDA" w:rsidRPr="0025362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5</w:t>
      </w:r>
      <w:r w:rsidR="00BF1C20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, Medical School, the </w:t>
      </w:r>
      <w:r w:rsidR="001E0416" w:rsidRPr="0025362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University </w:t>
      </w:r>
      <w:proofErr w:type="gramStart"/>
      <w:r w:rsidR="001E0416" w:rsidRPr="0025362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of</w:t>
      </w:r>
      <w:proofErr w:type="gramEnd"/>
      <w:r w:rsidR="001E0416" w:rsidRPr="0025362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Nottingham, UK (attendance)</w:t>
      </w:r>
      <w:r w:rsidR="008A491E" w:rsidRPr="0025362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.</w:t>
      </w:r>
    </w:p>
    <w:p w:rsidR="008A491E" w:rsidRPr="0025362C" w:rsidRDefault="008A491E" w:rsidP="00C6564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</w:p>
    <w:p w:rsidR="008A491E" w:rsidRPr="0025362C" w:rsidRDefault="00963067" w:rsidP="000E42E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47A88">
        <w:rPr>
          <w:rFonts w:asciiTheme="majorBidi" w:hAnsiTheme="majorBidi" w:cstheme="majorBidi"/>
          <w:b/>
          <w:color w:val="000000" w:themeColor="text1"/>
          <w:sz w:val="28"/>
          <w:szCs w:val="28"/>
        </w:rPr>
        <w:t>9</w:t>
      </w:r>
      <w:r w:rsidR="000E42ED" w:rsidRPr="0025362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-</w:t>
      </w:r>
      <w:r w:rsidR="008A491E" w:rsidRPr="0025362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The 2015 Immunotherapy</w:t>
      </w:r>
      <w:r w:rsidRPr="0025362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,</w:t>
      </w:r>
      <w:r w:rsidR="008A491E" w:rsidRPr="0025362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r w:rsidR="008A491E" w:rsidRPr="0025362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12</w:t>
      </w:r>
      <w:r w:rsidR="00A10E5E" w:rsidRPr="00A10E5E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vertAlign w:val="superscript"/>
        </w:rPr>
        <w:t>th</w:t>
      </w:r>
      <w:r w:rsidR="00A10E5E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A491E" w:rsidRPr="0025362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March 2015</w:t>
      </w:r>
      <w:r w:rsidR="008A491E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="008A491E" w:rsidRPr="0025362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Watershed, Bristol, UK </w:t>
      </w:r>
      <w:r w:rsidR="008A491E"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(poster presentation)</w:t>
      </w:r>
      <w:r w:rsidR="008A491E" w:rsidRPr="0025362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CA71C1" w:rsidRPr="0025362C" w:rsidRDefault="00CA71C1" w:rsidP="00C6564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</w:p>
    <w:p w:rsidR="00425F7F" w:rsidRPr="0025362C" w:rsidRDefault="00963067" w:rsidP="000E42E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C47A8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10</w:t>
      </w:r>
      <w:r w:rsidR="00CA71C1" w:rsidRPr="0025362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-</w:t>
      </w:r>
      <w:r w:rsidR="00CA71C1" w:rsidRPr="0025362C">
        <w:rPr>
          <w:rFonts w:asciiTheme="majorBidi" w:hAnsiTheme="majorBidi" w:cstheme="majorBidi"/>
          <w:b/>
          <w:color w:val="000000" w:themeColor="text1"/>
          <w:sz w:val="28"/>
          <w:szCs w:val="28"/>
          <w:shd w:val="clear" w:color="auto" w:fill="FFFFFF"/>
        </w:rPr>
        <w:t>Tissue Inflammation and Local Immune Responses</w:t>
      </w:r>
      <w:r w:rsidR="00CA71C1" w:rsidRPr="0025362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, 17</w:t>
      </w:r>
      <w:r w:rsidR="00CA71C1" w:rsidRPr="0025362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vertAlign w:val="superscript"/>
        </w:rPr>
        <w:t>th</w:t>
      </w:r>
      <w:r w:rsidR="00CA71C1" w:rsidRPr="0025362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of April 2015, the John Radcliffe Hospital, Oxford, UK</w:t>
      </w:r>
      <w:r w:rsidR="000E42ED" w:rsidRPr="0025362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A491E" w:rsidRPr="0025362C" w:rsidRDefault="00425F7F" w:rsidP="000E42E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25362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C61EF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5362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(</w:t>
      </w:r>
      <w:r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poster presentation</w:t>
      </w:r>
      <w:r w:rsidR="000E42ED" w:rsidRPr="0025362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).</w:t>
      </w:r>
    </w:p>
    <w:p w:rsidR="00AC33E8" w:rsidRPr="0025362C" w:rsidRDefault="00AC33E8" w:rsidP="000E42E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</w:p>
    <w:p w:rsidR="00A10E5E" w:rsidRDefault="00AC33E8" w:rsidP="00A10E5E">
      <w:pPr>
        <w:autoSpaceDE w:val="0"/>
        <w:autoSpaceDN w:val="0"/>
        <w:adjustRightInd w:val="0"/>
        <w:spacing w:after="120" w:line="240" w:lineRule="auto"/>
        <w:ind w:left="426" w:right="-34" w:hanging="426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C47A8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11</w:t>
      </w:r>
      <w:r w:rsidRPr="0025362C">
        <w:rPr>
          <w:rFonts w:asciiTheme="majorBidi" w:hAnsiTheme="majorBidi" w:cstheme="majorBidi"/>
          <w:color w:val="000000" w:themeColor="text1"/>
          <w:sz w:val="28"/>
          <w:szCs w:val="28"/>
        </w:rPr>
        <w:t>-</w:t>
      </w:r>
      <w:r w:rsidRPr="0025362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Midlands Sequencing Consortium Meeting </w:t>
      </w:r>
      <w:r w:rsidRPr="0025362C">
        <w:rPr>
          <w:rFonts w:asciiTheme="majorBidi" w:hAnsiTheme="majorBidi" w:cstheme="majorBidi"/>
          <w:color w:val="000000"/>
          <w:sz w:val="28"/>
          <w:szCs w:val="28"/>
        </w:rPr>
        <w:t>13</w:t>
      </w:r>
      <w:r w:rsidRPr="0025362C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25362C">
        <w:rPr>
          <w:rFonts w:asciiTheme="majorBidi" w:hAnsiTheme="majorBidi" w:cstheme="majorBidi"/>
          <w:color w:val="000000"/>
          <w:sz w:val="28"/>
          <w:szCs w:val="28"/>
        </w:rPr>
        <w:t xml:space="preserve"> July 2015</w:t>
      </w:r>
      <w:proofErr w:type="gramStart"/>
      <w:r w:rsidRPr="0025362C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C61EF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25362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25362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University</w:t>
      </w:r>
      <w:proofErr w:type="gramEnd"/>
      <w:r w:rsidRPr="0025362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of Nottingham, UK (attendance).</w:t>
      </w:r>
    </w:p>
    <w:p w:rsidR="00A10E5E" w:rsidRPr="00A10E5E" w:rsidRDefault="00A10E5E" w:rsidP="00A10E5E">
      <w:pPr>
        <w:autoSpaceDE w:val="0"/>
        <w:autoSpaceDN w:val="0"/>
        <w:adjustRightInd w:val="0"/>
        <w:spacing w:after="120" w:line="240" w:lineRule="auto"/>
        <w:ind w:left="426" w:right="-34" w:hanging="426"/>
        <w:rPr>
          <w:rFonts w:asciiTheme="majorBidi" w:hAnsiTheme="majorBidi" w:cstheme="majorBidi"/>
          <w:bCs/>
          <w:color w:val="000000" w:themeColor="text1"/>
          <w:sz w:val="16"/>
          <w:szCs w:val="16"/>
        </w:rPr>
      </w:pPr>
    </w:p>
    <w:p w:rsidR="005802EE" w:rsidRPr="00951652" w:rsidRDefault="000B3646" w:rsidP="00951652">
      <w:pPr>
        <w:autoSpaceDE w:val="0"/>
        <w:autoSpaceDN w:val="0"/>
        <w:adjustRightInd w:val="0"/>
        <w:spacing w:after="120" w:line="240" w:lineRule="auto"/>
        <w:ind w:left="426" w:right="-34" w:hanging="426"/>
        <w:jc w:val="both"/>
        <w:rPr>
          <w:rFonts w:asciiTheme="majorBidi" w:eastAsia="Calibri" w:hAnsiTheme="majorBidi" w:cstheme="majorBidi"/>
          <w:bCs/>
          <w:color w:val="000000" w:themeColor="text1"/>
          <w:sz w:val="28"/>
          <w:szCs w:val="28"/>
        </w:rPr>
        <w:sectPr w:rsidR="005802EE" w:rsidRPr="00951652" w:rsidSect="0071220F">
          <w:footerReference w:type="default" r:id="rId9"/>
          <w:pgSz w:w="11906" w:h="16838" w:code="9"/>
          <w:pgMar w:top="1418" w:right="1418" w:bottom="1418" w:left="1418" w:header="709" w:footer="709" w:gutter="0"/>
          <w:pgNumType w:fmt="lowerRoman"/>
          <w:cols w:space="708"/>
          <w:docGrid w:linePitch="360"/>
        </w:sectPr>
      </w:pPr>
      <w:proofErr w:type="gramStart"/>
      <w:r w:rsidRPr="000B3646">
        <w:rPr>
          <w:rFonts w:asciiTheme="majorBidi" w:eastAsia="Calibri" w:hAnsiTheme="majorBidi" w:cstheme="majorBidi"/>
          <w:b/>
          <w:color w:val="000000" w:themeColor="text1"/>
          <w:sz w:val="28"/>
          <w:szCs w:val="28"/>
          <w:shd w:val="clear" w:color="auto" w:fill="FFFFFF"/>
        </w:rPr>
        <w:t>12-</w:t>
      </w:r>
      <w:r w:rsidR="008D661A" w:rsidRPr="0089642C">
        <w:rPr>
          <w:rFonts w:asciiTheme="majorBidi" w:eastAsia="Calibri" w:hAnsiTheme="majorBidi" w:cstheme="majorBidi"/>
          <w:b/>
          <w:color w:val="000000" w:themeColor="text1"/>
          <w:sz w:val="28"/>
          <w:szCs w:val="28"/>
          <w:shd w:val="clear" w:color="auto" w:fill="FFFFFF"/>
        </w:rPr>
        <w:t>9</w:t>
      </w:r>
      <w:r w:rsidR="008D661A" w:rsidRPr="000B3646">
        <w:rPr>
          <w:rFonts w:asciiTheme="majorBidi" w:eastAsia="Calibri" w:hAnsiTheme="majorBidi" w:cstheme="majorBidi"/>
          <w:b/>
          <w:color w:val="000000" w:themeColor="text1"/>
          <w:sz w:val="28"/>
          <w:szCs w:val="28"/>
          <w:shd w:val="clear" w:color="auto" w:fill="FFFFFF"/>
          <w:vertAlign w:val="superscript"/>
        </w:rPr>
        <w:t>th</w:t>
      </w:r>
      <w:r w:rsidR="008D661A" w:rsidRPr="000B3646">
        <w:rPr>
          <w:rFonts w:asciiTheme="majorBidi" w:eastAsia="Calibri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="008D661A" w:rsidRPr="000B3646">
        <w:rPr>
          <w:rFonts w:asciiTheme="majorBidi" w:eastAsia="Calibri" w:hAnsiTheme="majorBidi" w:cstheme="majorBidi"/>
          <w:b/>
          <w:color w:val="000000" w:themeColor="text1"/>
          <w:sz w:val="28"/>
          <w:szCs w:val="28"/>
          <w:shd w:val="clear" w:color="auto" w:fill="FFFFFF"/>
        </w:rPr>
        <w:t>European Workshop on Immune-Mediated Inflammatory Diseases</w:t>
      </w:r>
      <w:r w:rsidR="008D661A" w:rsidRPr="0089642C">
        <w:rPr>
          <w:rFonts w:asciiTheme="majorBidi" w:eastAsia="Calibri" w:hAnsiTheme="majorBidi" w:cstheme="majorBidi"/>
          <w:color w:val="000000" w:themeColor="text1"/>
          <w:sz w:val="28"/>
          <w:szCs w:val="28"/>
          <w:shd w:val="clear" w:color="auto" w:fill="FFFFFF"/>
        </w:rPr>
        <w:t>,</w:t>
      </w:r>
      <w:r w:rsidR="008D661A" w:rsidRPr="000B3646">
        <w:rPr>
          <w:rFonts w:asciiTheme="majorBidi" w:eastAsia="Calibri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="008D661A" w:rsidRPr="0089642C">
        <w:rPr>
          <w:rFonts w:asciiTheme="majorBidi" w:eastAsia="Calibri" w:hAnsiTheme="majorBidi" w:cstheme="majorBidi"/>
          <w:color w:val="000000" w:themeColor="text1"/>
          <w:sz w:val="28"/>
          <w:szCs w:val="28"/>
          <w:shd w:val="clear" w:color="auto" w:fill="FFFFFF"/>
        </w:rPr>
        <w:t>2</w:t>
      </w:r>
      <w:r w:rsidR="008D661A" w:rsidRPr="0089642C">
        <w:rPr>
          <w:rFonts w:asciiTheme="majorBidi" w:eastAsia="Calibri" w:hAnsiTheme="majorBidi" w:cstheme="majorBidi"/>
          <w:color w:val="000000" w:themeColor="text1"/>
          <w:sz w:val="28"/>
          <w:szCs w:val="28"/>
          <w:shd w:val="clear" w:color="auto" w:fill="FFFFFF"/>
          <w:vertAlign w:val="superscript"/>
        </w:rPr>
        <w:t>nd</w:t>
      </w:r>
      <w:r w:rsidR="008D661A" w:rsidRPr="0089642C">
        <w:rPr>
          <w:rFonts w:asciiTheme="majorBidi" w:eastAsia="Calibr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– 4</w:t>
      </w:r>
      <w:r w:rsidR="008D661A" w:rsidRPr="0089642C">
        <w:rPr>
          <w:rFonts w:asciiTheme="majorBidi" w:eastAsia="Calibri" w:hAnsiTheme="majorBidi" w:cstheme="majorBidi"/>
          <w:color w:val="000000" w:themeColor="text1"/>
          <w:sz w:val="28"/>
          <w:szCs w:val="28"/>
          <w:shd w:val="clear" w:color="auto" w:fill="FFFFFF"/>
          <w:vertAlign w:val="superscript"/>
        </w:rPr>
        <w:t>th</w:t>
      </w:r>
      <w:r w:rsidR="008D661A" w:rsidRPr="0089642C">
        <w:rPr>
          <w:rFonts w:asciiTheme="majorBidi" w:eastAsia="Calibr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September 2015, Amsterdam, the Netherlands </w:t>
      </w:r>
      <w:r w:rsidR="008D661A" w:rsidRPr="0089642C">
        <w:rPr>
          <w:rFonts w:asciiTheme="majorBidi" w:eastAsia="Calibri" w:hAnsiTheme="majorBidi" w:cstheme="majorBidi"/>
          <w:bCs/>
          <w:color w:val="000000" w:themeColor="text1"/>
          <w:sz w:val="28"/>
          <w:szCs w:val="28"/>
        </w:rPr>
        <w:t>(</w:t>
      </w:r>
      <w:r w:rsidR="008D661A" w:rsidRPr="0089642C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oral presentation</w:t>
      </w:r>
      <w:r w:rsidR="00951652">
        <w:rPr>
          <w:rFonts w:asciiTheme="majorBidi" w:eastAsia="Calibri" w:hAnsiTheme="majorBidi" w:cstheme="majorBidi"/>
          <w:bCs/>
          <w:color w:val="000000" w:themeColor="text1"/>
          <w:sz w:val="28"/>
          <w:szCs w:val="28"/>
        </w:rPr>
        <w:t>).</w:t>
      </w:r>
      <w:proofErr w:type="gramEnd"/>
    </w:p>
    <w:p w:rsidR="005802EE" w:rsidRPr="00951652" w:rsidRDefault="005802EE" w:rsidP="00951652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lang w:eastAsia="en-GB"/>
        </w:rPr>
      </w:pPr>
    </w:p>
    <w:p w:rsidR="005802EE" w:rsidRDefault="005802EE" w:rsidP="005802E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lang w:eastAsia="en-GB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lang w:eastAsia="en-GB"/>
        </w:rPr>
        <w:t xml:space="preserve">Academic title:  </w:t>
      </w:r>
      <w:r w:rsidRPr="00991088">
        <w:rPr>
          <w:rFonts w:asciiTheme="majorBidi" w:eastAsia="Times New Roman" w:hAnsiTheme="majorBidi" w:cstheme="majorBidi"/>
          <w:color w:val="000000" w:themeColor="text1"/>
          <w:sz w:val="36"/>
          <w:szCs w:val="36"/>
          <w:lang w:eastAsia="en-GB"/>
        </w:rPr>
        <w:t>Lecturer</w:t>
      </w:r>
    </w:p>
    <w:p w:rsidR="00991088" w:rsidRPr="000C2E39" w:rsidRDefault="00991088" w:rsidP="00991088">
      <w:pPr>
        <w:pStyle w:val="ListParagraph"/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  <w:lang w:eastAsia="en-GB"/>
        </w:rPr>
      </w:pPr>
    </w:p>
    <w:p w:rsidR="005802EE" w:rsidRDefault="005802EE" w:rsidP="005802E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lang w:eastAsia="en-GB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lang w:eastAsia="en-GB"/>
        </w:rPr>
        <w:t>Professional Expertise Summary:</w:t>
      </w:r>
    </w:p>
    <w:p w:rsidR="000C2E39" w:rsidRDefault="005802EE" w:rsidP="003B328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  <w:r w:rsidRPr="00991088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en-GB"/>
        </w:rPr>
        <w:t xml:space="preserve">Deliver lectures in </w:t>
      </w:r>
      <w:r w:rsidRPr="00991088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en-GB"/>
        </w:rPr>
        <w:t>Immunology</w:t>
      </w:r>
      <w:r w:rsidRPr="00991088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en-GB"/>
        </w:rPr>
        <w:t xml:space="preserve"> in </w:t>
      </w:r>
      <w:r w:rsidRPr="00991088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en-GB"/>
        </w:rPr>
        <w:t>3</w:t>
      </w:r>
      <w:r w:rsidRPr="00991088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vertAlign w:val="superscript"/>
          <w:lang w:eastAsia="en-GB"/>
        </w:rPr>
        <w:t>rd</w:t>
      </w:r>
      <w:r w:rsidRPr="00991088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en-GB"/>
        </w:rPr>
        <w:t xml:space="preserve"> stage</w:t>
      </w:r>
      <w:r w:rsidRPr="00991088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en-GB"/>
        </w:rPr>
        <w:t xml:space="preserve"> undergraduate students to </w:t>
      </w:r>
      <w:r w:rsidR="003B3282" w:rsidRPr="00991088">
        <w:rPr>
          <w:rFonts w:asciiTheme="majorBidi" w:hAnsiTheme="majorBidi" w:cstheme="majorBidi"/>
          <w:color w:val="0D0D0D" w:themeColor="text1" w:themeTint="F2"/>
          <w:sz w:val="28"/>
          <w:szCs w:val="28"/>
        </w:rPr>
        <w:t>provide a basic knowledge of the immune response and its involvement in health and disease.</w:t>
      </w:r>
      <w:r w:rsidR="000C2E39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</w:t>
      </w:r>
    </w:p>
    <w:p w:rsidR="005802EE" w:rsidRPr="00991088" w:rsidRDefault="000C2E39" w:rsidP="000C2E39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  <w:r>
        <w:rPr>
          <w:rFonts w:asciiTheme="majorBidi" w:hAnsiTheme="majorBidi" w:cstheme="majorBidi"/>
          <w:color w:val="0D0D0D" w:themeColor="text1" w:themeTint="F2"/>
          <w:sz w:val="28"/>
          <w:szCs w:val="28"/>
        </w:rPr>
        <w:t>1</w:t>
      </w:r>
      <w:r w:rsidRPr="000C2E39">
        <w:rPr>
          <w:rFonts w:asciiTheme="majorBidi" w:hAnsiTheme="majorBidi" w:cstheme="majorBidi"/>
          <w:color w:val="0D0D0D" w:themeColor="text1" w:themeTint="F2"/>
          <w:sz w:val="28"/>
          <w:szCs w:val="28"/>
          <w:vertAlign w:val="superscript"/>
        </w:rPr>
        <w:t>st</w:t>
      </w:r>
      <w:r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semester/ department of Pathology and microbiology.</w:t>
      </w:r>
    </w:p>
    <w:p w:rsidR="003B3282" w:rsidRPr="00991088" w:rsidRDefault="003B3282" w:rsidP="003B3282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Theme="majorBidi" w:hAnsiTheme="majorBidi" w:cstheme="majorBidi"/>
          <w:color w:val="0D0D0D" w:themeColor="text1" w:themeTint="F2"/>
          <w:sz w:val="20"/>
          <w:szCs w:val="20"/>
        </w:rPr>
      </w:pPr>
    </w:p>
    <w:p w:rsidR="003B3282" w:rsidRPr="00991088" w:rsidRDefault="003B3282" w:rsidP="003B328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  <w:r w:rsidRPr="0099108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Teach a </w:t>
      </w:r>
      <w:r w:rsidRPr="0099108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Veterinary Forensic Medicine</w:t>
      </w:r>
      <w:r w:rsidRPr="0099108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in </w:t>
      </w:r>
      <w:r w:rsidRPr="0099108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5</w:t>
      </w:r>
      <w:r w:rsidRPr="0099108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vertAlign w:val="superscript"/>
        </w:rPr>
        <w:t>th</w:t>
      </w:r>
      <w:r w:rsidRPr="0099108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stage</w:t>
      </w:r>
      <w:r w:rsidRPr="0099108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students to apply veterinary science and techniques for investigation and documentation of animal abuse and neglect as well as civil matters involving animals.</w:t>
      </w:r>
    </w:p>
    <w:p w:rsidR="000C2E39" w:rsidRPr="00991088" w:rsidRDefault="000C2E39" w:rsidP="000C2E3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D0D0D" w:themeColor="text1" w:themeTint="F2"/>
          <w:sz w:val="28"/>
          <w:szCs w:val="28"/>
        </w:rPr>
        <w:t>2</w:t>
      </w:r>
      <w:r w:rsidRPr="000C2E39">
        <w:rPr>
          <w:rFonts w:asciiTheme="majorBidi" w:hAnsiTheme="majorBidi" w:cstheme="majorBidi"/>
          <w:color w:val="0D0D0D" w:themeColor="text1" w:themeTint="F2"/>
          <w:sz w:val="28"/>
          <w:szCs w:val="28"/>
          <w:vertAlign w:val="superscript"/>
        </w:rPr>
        <w:t>nd</w:t>
      </w:r>
      <w:r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 semester</w:t>
      </w:r>
      <w:proofErr w:type="gramEnd"/>
      <w:r>
        <w:rPr>
          <w:rFonts w:asciiTheme="majorBidi" w:hAnsiTheme="majorBidi" w:cstheme="majorBidi"/>
          <w:color w:val="0D0D0D" w:themeColor="text1" w:themeTint="F2"/>
          <w:sz w:val="28"/>
          <w:szCs w:val="28"/>
        </w:rPr>
        <w:t>/ department of Pathology and microbiology.</w:t>
      </w:r>
    </w:p>
    <w:p w:rsidR="003B3282" w:rsidRPr="00991088" w:rsidRDefault="003B3282" w:rsidP="003B3282">
      <w:pPr>
        <w:pStyle w:val="ListParagraph"/>
        <w:rPr>
          <w:rFonts w:asciiTheme="majorBidi" w:hAnsiTheme="majorBidi" w:cstheme="majorBidi"/>
          <w:color w:val="0D0D0D" w:themeColor="text1" w:themeTint="F2"/>
          <w:sz w:val="20"/>
          <w:szCs w:val="20"/>
        </w:rPr>
      </w:pPr>
    </w:p>
    <w:p w:rsidR="000C2E39" w:rsidRPr="000C2E39" w:rsidRDefault="003B3282" w:rsidP="000C2E3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  <w:r w:rsidRPr="00991088">
        <w:rPr>
          <w:rFonts w:asciiTheme="majorBidi" w:eastAsia="Times New Roman" w:hAnsiTheme="majorBidi" w:cstheme="majorBidi"/>
          <w:color w:val="1E1E1E"/>
          <w:sz w:val="28"/>
          <w:szCs w:val="28"/>
          <w:lang w:eastAsia="en-GB"/>
        </w:rPr>
        <w:t xml:space="preserve">Instruct and </w:t>
      </w:r>
      <w:r w:rsidR="00991088" w:rsidRPr="00991088">
        <w:rPr>
          <w:rFonts w:asciiTheme="majorBidi" w:eastAsia="Times New Roman" w:hAnsiTheme="majorBidi" w:cstheme="majorBidi"/>
          <w:color w:val="1E1E1E"/>
          <w:sz w:val="28"/>
          <w:szCs w:val="28"/>
          <w:lang w:eastAsia="en-GB"/>
        </w:rPr>
        <w:t>teach</w:t>
      </w:r>
      <w:r w:rsidRPr="00991088">
        <w:rPr>
          <w:rFonts w:asciiTheme="majorBidi" w:eastAsia="Times New Roman" w:hAnsiTheme="majorBidi" w:cstheme="majorBidi"/>
          <w:color w:val="1E1E1E"/>
          <w:sz w:val="28"/>
          <w:szCs w:val="28"/>
          <w:lang w:eastAsia="en-GB"/>
        </w:rPr>
        <w:t xml:space="preserve"> </w:t>
      </w:r>
      <w:r w:rsidRPr="00991088">
        <w:rPr>
          <w:rFonts w:asciiTheme="majorBidi" w:eastAsia="Times New Roman" w:hAnsiTheme="majorBidi" w:cstheme="majorBidi"/>
          <w:b/>
          <w:bCs/>
          <w:color w:val="1E1E1E"/>
          <w:sz w:val="28"/>
          <w:szCs w:val="28"/>
          <w:lang w:eastAsia="en-GB"/>
        </w:rPr>
        <w:t>Scientific Debate</w:t>
      </w:r>
      <w:r w:rsidRPr="00991088">
        <w:rPr>
          <w:rFonts w:asciiTheme="majorBidi" w:eastAsia="Times New Roman" w:hAnsiTheme="majorBidi" w:cstheme="majorBidi"/>
          <w:color w:val="1E1E1E"/>
          <w:sz w:val="28"/>
          <w:szCs w:val="28"/>
          <w:lang w:eastAsia="en-GB"/>
        </w:rPr>
        <w:t xml:space="preserve"> </w:t>
      </w:r>
      <w:r w:rsidR="00991088" w:rsidRPr="00991088">
        <w:rPr>
          <w:rFonts w:asciiTheme="majorBidi" w:eastAsia="Times New Roman" w:hAnsiTheme="majorBidi" w:cstheme="majorBidi"/>
          <w:color w:val="1E1E1E"/>
          <w:sz w:val="28"/>
          <w:szCs w:val="28"/>
          <w:lang w:eastAsia="en-GB"/>
        </w:rPr>
        <w:t>in</w:t>
      </w:r>
      <w:r w:rsidRPr="00991088">
        <w:rPr>
          <w:rFonts w:asciiTheme="majorBidi" w:eastAsia="Times New Roman" w:hAnsiTheme="majorBidi" w:cstheme="majorBidi"/>
          <w:color w:val="1E1E1E"/>
          <w:sz w:val="28"/>
          <w:szCs w:val="28"/>
          <w:lang w:eastAsia="en-GB"/>
        </w:rPr>
        <w:t xml:space="preserve"> </w:t>
      </w:r>
      <w:r w:rsidRPr="00991088">
        <w:rPr>
          <w:rFonts w:asciiTheme="majorBidi" w:eastAsia="Times New Roman" w:hAnsiTheme="majorBidi" w:cstheme="majorBidi"/>
          <w:b/>
          <w:bCs/>
          <w:color w:val="1E1E1E"/>
          <w:sz w:val="28"/>
          <w:szCs w:val="28"/>
          <w:lang w:eastAsia="en-GB"/>
        </w:rPr>
        <w:t>1</w:t>
      </w:r>
      <w:r w:rsidRPr="00991088">
        <w:rPr>
          <w:rFonts w:asciiTheme="majorBidi" w:eastAsia="Times New Roman" w:hAnsiTheme="majorBidi" w:cstheme="majorBidi"/>
          <w:b/>
          <w:bCs/>
          <w:color w:val="1E1E1E"/>
          <w:sz w:val="28"/>
          <w:szCs w:val="28"/>
          <w:vertAlign w:val="superscript"/>
          <w:lang w:eastAsia="en-GB"/>
        </w:rPr>
        <w:t>st</w:t>
      </w:r>
      <w:r w:rsidRPr="00991088">
        <w:rPr>
          <w:rFonts w:asciiTheme="majorBidi" w:eastAsia="Times New Roman" w:hAnsiTheme="majorBidi" w:cstheme="majorBidi"/>
          <w:b/>
          <w:bCs/>
          <w:color w:val="1E1E1E"/>
          <w:sz w:val="28"/>
          <w:szCs w:val="28"/>
          <w:lang w:eastAsia="en-GB"/>
        </w:rPr>
        <w:t xml:space="preserve"> year</w:t>
      </w:r>
      <w:r w:rsidRPr="00991088">
        <w:rPr>
          <w:rFonts w:asciiTheme="majorBidi" w:eastAsia="Times New Roman" w:hAnsiTheme="majorBidi" w:cstheme="majorBidi"/>
          <w:color w:val="1E1E1E"/>
          <w:sz w:val="28"/>
          <w:szCs w:val="28"/>
          <w:lang w:eastAsia="en-GB"/>
        </w:rPr>
        <w:t xml:space="preserve"> students in </w:t>
      </w:r>
      <w:r w:rsidR="00991088" w:rsidRPr="00991088">
        <w:rPr>
          <w:rFonts w:asciiTheme="majorBidi" w:eastAsia="Times New Roman" w:hAnsiTheme="majorBidi" w:cstheme="majorBidi"/>
          <w:color w:val="1E1E1E"/>
          <w:sz w:val="28"/>
          <w:szCs w:val="28"/>
          <w:lang w:eastAsia="en-GB"/>
        </w:rPr>
        <w:t xml:space="preserve">to </w:t>
      </w:r>
      <w:r w:rsidR="00991088" w:rsidRPr="00991088">
        <w:rPr>
          <w:rFonts w:asciiTheme="majorBidi" w:eastAsia="Calibri" w:hAnsiTheme="majorBidi" w:cstheme="majorBidi"/>
          <w:sz w:val="28"/>
          <w:szCs w:val="28"/>
          <w:lang w:val="en-GB"/>
        </w:rPr>
        <w:t xml:space="preserve">develop </w:t>
      </w:r>
      <w:r w:rsidRPr="00991088">
        <w:rPr>
          <w:rFonts w:asciiTheme="majorBidi" w:eastAsia="Calibri" w:hAnsiTheme="majorBidi" w:cstheme="majorBidi"/>
          <w:sz w:val="28"/>
          <w:szCs w:val="28"/>
          <w:lang w:val="en-GB"/>
        </w:rPr>
        <w:t>collaborative research skills</w:t>
      </w:r>
      <w:r w:rsidR="00991088" w:rsidRPr="00991088">
        <w:rPr>
          <w:rFonts w:asciiTheme="majorBidi" w:eastAsia="Calibri" w:hAnsiTheme="majorBidi" w:cstheme="majorBidi"/>
          <w:sz w:val="28"/>
          <w:szCs w:val="28"/>
          <w:lang w:val="en-GB"/>
        </w:rPr>
        <w:t xml:space="preserve"> and also express their opinion to present a scientific topic.</w:t>
      </w:r>
    </w:p>
    <w:p w:rsidR="005802EE" w:rsidRDefault="000C2E39" w:rsidP="000C2E39">
      <w:pPr>
        <w:shd w:val="clear" w:color="auto" w:fill="FFFFFF"/>
        <w:spacing w:after="0" w:line="240" w:lineRule="auto"/>
        <w:textAlignment w:val="baseline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lang w:eastAsia="en-GB"/>
        </w:rPr>
        <w:t xml:space="preserve">        </w:t>
      </w:r>
      <w:r>
        <w:rPr>
          <w:rFonts w:asciiTheme="majorBidi" w:eastAsia="Times New Roman" w:hAnsiTheme="majorBidi" w:cstheme="majorBidi"/>
          <w:sz w:val="28"/>
          <w:szCs w:val="28"/>
          <w:lang w:eastAsia="en-GB"/>
        </w:rPr>
        <w:t xml:space="preserve">       </w:t>
      </w:r>
      <w:r w:rsidRPr="000C2E39">
        <w:rPr>
          <w:rFonts w:asciiTheme="majorBidi" w:eastAsia="Times New Roman" w:hAnsiTheme="majorBidi" w:cstheme="majorBidi"/>
          <w:sz w:val="28"/>
          <w:szCs w:val="28"/>
          <w:lang w:eastAsia="en-GB"/>
        </w:rPr>
        <w:t>1</w:t>
      </w:r>
      <w:r w:rsidRPr="000C2E39">
        <w:rPr>
          <w:rFonts w:asciiTheme="majorBidi" w:eastAsia="Times New Roman" w:hAnsiTheme="majorBidi" w:cstheme="majorBidi"/>
          <w:sz w:val="28"/>
          <w:szCs w:val="28"/>
          <w:vertAlign w:val="superscript"/>
          <w:lang w:eastAsia="en-GB"/>
        </w:rPr>
        <w:t>st</w:t>
      </w:r>
      <w:r w:rsidRPr="000C2E39">
        <w:rPr>
          <w:rFonts w:asciiTheme="majorBidi" w:eastAsia="Times New Roman" w:hAnsiTheme="majorBidi" w:cstheme="majorBidi"/>
          <w:sz w:val="28"/>
          <w:szCs w:val="28"/>
          <w:lang w:eastAsia="en-GB"/>
        </w:rPr>
        <w:t xml:space="preserve"> and 2</w:t>
      </w:r>
      <w:r w:rsidRPr="000C2E39">
        <w:rPr>
          <w:rFonts w:asciiTheme="majorBidi" w:eastAsia="Times New Roman" w:hAnsiTheme="majorBidi" w:cstheme="majorBidi"/>
          <w:sz w:val="28"/>
          <w:szCs w:val="28"/>
          <w:vertAlign w:val="superscript"/>
          <w:lang w:eastAsia="en-GB"/>
        </w:rPr>
        <w:t>nd</w:t>
      </w:r>
      <w:r w:rsidRPr="000C2E39">
        <w:rPr>
          <w:rFonts w:asciiTheme="majorBidi" w:eastAsia="Times New Roman" w:hAnsiTheme="majorBidi" w:cstheme="majorBidi"/>
          <w:sz w:val="28"/>
          <w:szCs w:val="28"/>
          <w:lang w:eastAsia="en-GB"/>
        </w:rPr>
        <w:t xml:space="preserve"> semester / department of </w:t>
      </w:r>
      <w:hyperlink r:id="rId10" w:history="1">
        <w:r w:rsidRPr="000C2E39">
          <w:rPr>
            <w:rFonts w:asciiTheme="majorBidi" w:hAnsiTheme="majorBidi" w:cstheme="majorBidi"/>
            <w:sz w:val="28"/>
            <w:szCs w:val="28"/>
            <w:shd w:val="clear" w:color="auto" w:fill="FFFFFF"/>
          </w:rPr>
          <w:t>Obstetrics, Physiology and Anatomy</w:t>
        </w:r>
      </w:hyperlink>
    </w:p>
    <w:p w:rsidR="00951652" w:rsidRDefault="00951652" w:rsidP="000C2E39">
      <w:pPr>
        <w:shd w:val="clear" w:color="auto" w:fill="FFFFFF"/>
        <w:spacing w:after="0" w:line="240" w:lineRule="auto"/>
        <w:textAlignment w:val="baseline"/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:rsidR="00951652" w:rsidRPr="000C2E39" w:rsidRDefault="00951652" w:rsidP="000C2E39">
      <w:pPr>
        <w:shd w:val="clear" w:color="auto" w:fill="FFFFFF"/>
        <w:spacing w:after="0" w:line="240" w:lineRule="auto"/>
        <w:textAlignment w:val="baseline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</w:p>
    <w:p w:rsidR="0025362C" w:rsidRPr="00991088" w:rsidRDefault="0025362C" w:rsidP="0099108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lang w:eastAsia="en-GB"/>
        </w:rPr>
      </w:pPr>
      <w:r w:rsidRPr="000B3646"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lang w:eastAsia="en-GB"/>
        </w:rPr>
        <w:t>Publications</w:t>
      </w:r>
    </w:p>
    <w:p w:rsidR="00D17DE5" w:rsidRPr="00951652" w:rsidRDefault="0025362C" w:rsidP="00C47A88">
      <w:pPr>
        <w:pStyle w:val="Heading1"/>
        <w:shd w:val="clear" w:color="auto" w:fill="FFFFFF"/>
        <w:spacing w:before="120" w:after="120" w:line="300" w:lineRule="atLeast"/>
        <w:jc w:val="both"/>
        <w:rPr>
          <w:rFonts w:asciiTheme="majorBidi" w:eastAsia="Times New Roman" w:hAnsiTheme="majorBidi"/>
          <w:b w:val="0"/>
          <w:bCs w:val="0"/>
          <w:color w:val="000000" w:themeColor="text1"/>
          <w:lang w:val="en-GB" w:eastAsia="en-GB"/>
        </w:rPr>
      </w:pPr>
      <w:r w:rsidRPr="00951652">
        <w:rPr>
          <w:rFonts w:asciiTheme="majorBidi" w:eastAsia="Times New Roman" w:hAnsiTheme="majorBidi"/>
          <w:color w:val="000000" w:themeColor="text1"/>
          <w:lang w:eastAsia="en-GB"/>
        </w:rPr>
        <w:t>1</w:t>
      </w:r>
      <w:r w:rsidRPr="00951652">
        <w:rPr>
          <w:rFonts w:asciiTheme="majorBidi" w:eastAsia="Times New Roman" w:hAnsiTheme="majorBidi"/>
          <w:b w:val="0"/>
          <w:bCs w:val="0"/>
          <w:color w:val="000000" w:themeColor="text1"/>
          <w:lang w:eastAsia="en-GB"/>
        </w:rPr>
        <w:t>-</w:t>
      </w:r>
      <w:hyperlink r:id="rId11" w:history="1">
        <w:r w:rsidRPr="00951652">
          <w:rPr>
            <w:rFonts w:asciiTheme="majorBidi" w:eastAsia="Times New Roman" w:hAnsiTheme="majorBidi"/>
            <w:b w:val="0"/>
            <w:bCs w:val="0"/>
            <w:color w:val="000000" w:themeColor="text1"/>
            <w:bdr w:val="none" w:sz="0" w:space="0" w:color="auto" w:frame="1"/>
            <w:lang w:eastAsia="en-GB"/>
          </w:rPr>
          <w:t xml:space="preserve"> </w:t>
        </w:r>
        <w:proofErr w:type="spellStart"/>
        <w:r w:rsidRPr="00951652">
          <w:rPr>
            <w:rFonts w:asciiTheme="majorBidi" w:eastAsia="Times New Roman" w:hAnsiTheme="majorBidi"/>
            <w:b w:val="0"/>
            <w:bCs w:val="0"/>
            <w:color w:val="000000" w:themeColor="text1"/>
            <w:bdr w:val="none" w:sz="0" w:space="0" w:color="auto" w:frame="1"/>
            <w:lang w:eastAsia="en-GB"/>
          </w:rPr>
          <w:t>Askar</w:t>
        </w:r>
        <w:proofErr w:type="spellEnd"/>
      </w:hyperlink>
      <w:r w:rsidRPr="00951652">
        <w:rPr>
          <w:rFonts w:asciiTheme="majorBidi" w:eastAsia="Times New Roman" w:hAnsiTheme="majorBidi"/>
          <w:b w:val="0"/>
          <w:bCs w:val="0"/>
          <w:color w:val="000000" w:themeColor="text1"/>
          <w:lang w:eastAsia="en-GB"/>
        </w:rPr>
        <w:t xml:space="preserve"> B, </w:t>
      </w:r>
      <w:hyperlink r:id="rId12" w:history="1">
        <w:r w:rsidRPr="00951652">
          <w:rPr>
            <w:rFonts w:asciiTheme="majorBidi" w:eastAsia="Times New Roman" w:hAnsiTheme="majorBidi"/>
            <w:b w:val="0"/>
            <w:bCs w:val="0"/>
            <w:color w:val="000000" w:themeColor="text1"/>
            <w:bdr w:val="none" w:sz="0" w:space="0" w:color="auto" w:frame="1"/>
            <w:lang w:eastAsia="en-GB"/>
          </w:rPr>
          <w:t xml:space="preserve"> Ibrahim</w:t>
        </w:r>
      </w:hyperlink>
      <w:r w:rsidRPr="00951652">
        <w:rPr>
          <w:rFonts w:asciiTheme="majorBidi" w:eastAsia="Times New Roman" w:hAnsiTheme="majorBidi"/>
          <w:b w:val="0"/>
          <w:bCs w:val="0"/>
          <w:color w:val="000000" w:themeColor="text1"/>
          <w:lang w:eastAsia="en-GB"/>
        </w:rPr>
        <w:t xml:space="preserve"> H, </w:t>
      </w:r>
      <w:hyperlink r:id="rId13" w:history="1">
        <w:r w:rsidRPr="00951652">
          <w:rPr>
            <w:rFonts w:asciiTheme="majorBidi" w:eastAsia="Times New Roman" w:hAnsiTheme="majorBidi"/>
            <w:b w:val="0"/>
            <w:bCs w:val="0"/>
            <w:color w:val="000000" w:themeColor="text1"/>
            <w:bdr w:val="none" w:sz="0" w:space="0" w:color="auto" w:frame="1"/>
            <w:lang w:eastAsia="en-GB"/>
          </w:rPr>
          <w:t>Barrow</w:t>
        </w:r>
      </w:hyperlink>
      <w:r w:rsidRPr="00951652">
        <w:rPr>
          <w:rFonts w:asciiTheme="majorBidi" w:eastAsia="Times New Roman" w:hAnsiTheme="majorBidi"/>
          <w:b w:val="0"/>
          <w:bCs w:val="0"/>
          <w:color w:val="000000" w:themeColor="text1"/>
          <w:lang w:eastAsia="en-GB"/>
        </w:rPr>
        <w:t xml:space="preserve"> B and </w:t>
      </w:r>
      <w:hyperlink r:id="rId14" w:history="1">
        <w:r w:rsidRPr="00951652">
          <w:rPr>
            <w:rFonts w:asciiTheme="majorBidi" w:eastAsia="Times New Roman" w:hAnsiTheme="majorBidi"/>
            <w:b w:val="0"/>
            <w:bCs w:val="0"/>
            <w:color w:val="000000" w:themeColor="text1"/>
            <w:bdr w:val="none" w:sz="0" w:space="0" w:color="auto" w:frame="1"/>
            <w:lang w:eastAsia="en-GB"/>
          </w:rPr>
          <w:t xml:space="preserve"> Foster</w:t>
        </w:r>
      </w:hyperlink>
      <w:r w:rsidRPr="00951652">
        <w:rPr>
          <w:rFonts w:asciiTheme="majorBidi" w:eastAsia="Times New Roman" w:hAnsiTheme="majorBidi"/>
          <w:b w:val="0"/>
          <w:bCs w:val="0"/>
          <w:color w:val="000000" w:themeColor="text1"/>
          <w:lang w:eastAsia="en-GB"/>
        </w:rPr>
        <w:t xml:space="preserve"> N</w:t>
      </w:r>
      <w:r w:rsidR="00AD3627" w:rsidRPr="00951652">
        <w:rPr>
          <w:rFonts w:asciiTheme="majorBidi" w:eastAsia="Times New Roman" w:hAnsiTheme="majorBidi"/>
          <w:b w:val="0"/>
          <w:bCs w:val="0"/>
          <w:color w:val="000000" w:themeColor="text1"/>
          <w:lang w:eastAsia="en-GB"/>
        </w:rPr>
        <w:t xml:space="preserve"> (2015)</w:t>
      </w:r>
      <w:r w:rsidR="00E261CE" w:rsidRPr="00951652">
        <w:rPr>
          <w:rFonts w:asciiTheme="majorBidi" w:eastAsia="Times New Roman" w:hAnsiTheme="majorBidi"/>
          <w:b w:val="0"/>
          <w:bCs w:val="0"/>
          <w:color w:val="000000" w:themeColor="text1"/>
          <w:bdr w:val="none" w:sz="0" w:space="0" w:color="auto" w:frame="1"/>
          <w:lang w:eastAsia="en-GB"/>
        </w:rPr>
        <w:t>.</w:t>
      </w:r>
      <w:r w:rsidR="00E261CE" w:rsidRPr="00951652">
        <w:rPr>
          <w:rFonts w:asciiTheme="majorBidi" w:eastAsia="Times New Roman" w:hAnsiTheme="majorBidi"/>
          <w:b w:val="0"/>
          <w:bCs w:val="0"/>
          <w:color w:val="000000" w:themeColor="text1"/>
          <w:bdr w:val="none" w:sz="0" w:space="0" w:color="auto" w:frame="1"/>
          <w:vertAlign w:val="superscript"/>
          <w:lang w:eastAsia="en-GB"/>
        </w:rPr>
        <w:t xml:space="preserve"> </w:t>
      </w:r>
      <w:r w:rsidR="00E261CE" w:rsidRPr="00951652">
        <w:rPr>
          <w:rFonts w:asciiTheme="majorBidi" w:eastAsia="Times New Roman" w:hAnsiTheme="majorBidi"/>
          <w:b w:val="0"/>
          <w:bCs w:val="0"/>
          <w:color w:val="000000" w:themeColor="text1"/>
          <w:kern w:val="36"/>
          <w:lang w:val="en-GB" w:eastAsia="en-GB"/>
        </w:rPr>
        <w:t>Vasoactive intestinal peptide (VIP) differentially affects inflammatory immune responses in human monocytes infected with viable Salmonella or stimulated with LPS.</w:t>
      </w:r>
      <w:r w:rsidR="00E261CE" w:rsidRPr="00951652">
        <w:rPr>
          <w:rFonts w:asciiTheme="majorBidi" w:hAnsiTheme="majorBidi"/>
          <w:b w:val="0"/>
          <w:bCs w:val="0"/>
          <w:color w:val="000000" w:themeColor="text1"/>
        </w:rPr>
        <w:t xml:space="preserve"> Journal of </w:t>
      </w:r>
      <w:hyperlink r:id="rId15" w:tooltip="Go to Peptides on ScienceDirect" w:history="1">
        <w:r w:rsidR="00E261CE" w:rsidRPr="00951652">
          <w:rPr>
            <w:rFonts w:asciiTheme="majorBidi" w:eastAsia="Times New Roman" w:hAnsiTheme="majorBidi"/>
            <w:b w:val="0"/>
            <w:bCs w:val="0"/>
            <w:color w:val="000000" w:themeColor="text1"/>
            <w:lang w:val="en-GB" w:eastAsia="en-GB"/>
          </w:rPr>
          <w:t>Peptides</w:t>
        </w:r>
      </w:hyperlink>
      <w:r w:rsidR="00AD3627" w:rsidRPr="00951652">
        <w:rPr>
          <w:rFonts w:asciiTheme="majorBidi" w:eastAsia="Times New Roman" w:hAnsiTheme="majorBidi"/>
          <w:b w:val="0"/>
          <w:bCs w:val="0"/>
          <w:color w:val="000000" w:themeColor="text1"/>
          <w:lang w:val="en-GB" w:eastAsia="en-GB"/>
        </w:rPr>
        <w:t>.</w:t>
      </w:r>
      <w:r w:rsidR="00090F43" w:rsidRPr="00951652">
        <w:rPr>
          <w:rFonts w:asciiTheme="majorBidi" w:eastAsia="Times New Roman" w:hAnsiTheme="majorBidi"/>
          <w:b w:val="0"/>
          <w:bCs w:val="0"/>
          <w:color w:val="000000" w:themeColor="text1"/>
          <w:lang w:val="en-GB" w:eastAsia="en-GB"/>
        </w:rPr>
        <w:t>71:</w:t>
      </w:r>
      <w:r w:rsidR="00E261CE" w:rsidRPr="00951652">
        <w:rPr>
          <w:rFonts w:asciiTheme="majorBidi" w:eastAsia="Times New Roman" w:hAnsiTheme="majorBidi"/>
          <w:b w:val="0"/>
          <w:bCs w:val="0"/>
          <w:color w:val="000000" w:themeColor="text1"/>
          <w:lang w:val="en-GB" w:eastAsia="en-GB"/>
        </w:rPr>
        <w:t>188-195.</w:t>
      </w:r>
    </w:p>
    <w:p w:rsidR="00ED1F35" w:rsidRPr="00991088" w:rsidRDefault="00256F97" w:rsidP="00991088">
      <w:pPr>
        <w:rPr>
          <w:rFonts w:asciiTheme="majorBidi" w:hAnsiTheme="majorBidi" w:cstheme="majorBidi"/>
        </w:rPr>
      </w:pPr>
      <w:hyperlink r:id="rId16" w:history="1">
        <w:r w:rsidR="00C60C41" w:rsidRPr="00C60C41">
          <w:rPr>
            <w:rFonts w:asciiTheme="majorBidi" w:hAnsiTheme="majorBidi" w:cstheme="majorBidi"/>
            <w:color w:val="0000FF"/>
            <w:u w:val="single"/>
          </w:rPr>
          <w:t>https://www.sciencedirect.com/science/article/abs/pii/S0196978115001928</w:t>
        </w:r>
      </w:hyperlink>
    </w:p>
    <w:p w:rsidR="00C1015E" w:rsidRPr="00951652" w:rsidRDefault="0025362C" w:rsidP="00C47A88">
      <w:pPr>
        <w:pStyle w:val="Heading1"/>
        <w:shd w:val="clear" w:color="auto" w:fill="FFFFFF"/>
        <w:spacing w:before="120" w:after="120" w:line="300" w:lineRule="atLeast"/>
        <w:jc w:val="both"/>
        <w:rPr>
          <w:rFonts w:asciiTheme="majorBidi" w:eastAsia="Times New Roman" w:hAnsiTheme="majorBidi"/>
          <w:b w:val="0"/>
          <w:bCs w:val="0"/>
          <w:color w:val="000000" w:themeColor="text1"/>
          <w:lang w:val="en-GB" w:eastAsia="en-GB"/>
        </w:rPr>
      </w:pPr>
      <w:r w:rsidRPr="00951652">
        <w:rPr>
          <w:rFonts w:asciiTheme="majorBidi" w:hAnsiTheme="majorBidi"/>
          <w:color w:val="000000" w:themeColor="text1"/>
        </w:rPr>
        <w:t>2</w:t>
      </w:r>
      <w:r w:rsidRPr="00951652">
        <w:rPr>
          <w:rFonts w:asciiTheme="majorBidi" w:hAnsiTheme="majorBidi"/>
          <w:b w:val="0"/>
          <w:bCs w:val="0"/>
          <w:color w:val="000000" w:themeColor="text1"/>
        </w:rPr>
        <w:t xml:space="preserve">- </w:t>
      </w:r>
      <w:hyperlink r:id="rId17" w:history="1">
        <w:r w:rsidRPr="00951652">
          <w:rPr>
            <w:rFonts w:asciiTheme="majorBidi" w:eastAsia="Times New Roman" w:hAnsiTheme="majorBidi"/>
            <w:b w:val="0"/>
            <w:bCs w:val="0"/>
            <w:color w:val="000000" w:themeColor="text1"/>
            <w:bdr w:val="none" w:sz="0" w:space="0" w:color="auto" w:frame="1"/>
            <w:lang w:eastAsia="en-GB"/>
          </w:rPr>
          <w:t>Ibrahim</w:t>
        </w:r>
      </w:hyperlink>
      <w:r w:rsidRPr="00951652">
        <w:rPr>
          <w:rFonts w:asciiTheme="majorBidi" w:eastAsia="Times New Roman" w:hAnsiTheme="majorBidi"/>
          <w:b w:val="0"/>
          <w:bCs w:val="0"/>
          <w:color w:val="000000" w:themeColor="text1"/>
          <w:lang w:eastAsia="en-GB"/>
        </w:rPr>
        <w:t xml:space="preserve"> H, </w:t>
      </w:r>
      <w:hyperlink r:id="rId18" w:history="1">
        <w:r w:rsidRPr="00951652">
          <w:rPr>
            <w:rFonts w:asciiTheme="majorBidi" w:eastAsia="Times New Roman" w:hAnsiTheme="majorBidi"/>
            <w:b w:val="0"/>
            <w:bCs w:val="0"/>
            <w:color w:val="000000" w:themeColor="text1"/>
            <w:bdr w:val="none" w:sz="0" w:space="0" w:color="auto" w:frame="1"/>
            <w:lang w:eastAsia="en-GB"/>
          </w:rPr>
          <w:t xml:space="preserve"> </w:t>
        </w:r>
        <w:proofErr w:type="spellStart"/>
        <w:r w:rsidRPr="00951652">
          <w:rPr>
            <w:rFonts w:asciiTheme="majorBidi" w:eastAsia="Times New Roman" w:hAnsiTheme="majorBidi"/>
            <w:b w:val="0"/>
            <w:bCs w:val="0"/>
            <w:color w:val="000000" w:themeColor="text1"/>
            <w:bdr w:val="none" w:sz="0" w:space="0" w:color="auto" w:frame="1"/>
            <w:lang w:eastAsia="en-GB"/>
          </w:rPr>
          <w:t>Askar</w:t>
        </w:r>
        <w:proofErr w:type="spellEnd"/>
      </w:hyperlink>
      <w:r w:rsidRPr="00951652">
        <w:rPr>
          <w:rFonts w:asciiTheme="majorBidi" w:eastAsia="Times New Roman" w:hAnsiTheme="majorBidi"/>
          <w:b w:val="0"/>
          <w:bCs w:val="0"/>
          <w:color w:val="000000" w:themeColor="text1"/>
          <w:lang w:eastAsia="en-GB"/>
        </w:rPr>
        <w:t xml:space="preserve"> </w:t>
      </w:r>
      <w:proofErr w:type="gramStart"/>
      <w:r w:rsidRPr="00951652">
        <w:rPr>
          <w:rFonts w:asciiTheme="majorBidi" w:eastAsia="Times New Roman" w:hAnsiTheme="majorBidi"/>
          <w:b w:val="0"/>
          <w:bCs w:val="0"/>
          <w:color w:val="000000" w:themeColor="text1"/>
          <w:lang w:eastAsia="en-GB"/>
        </w:rPr>
        <w:t>B ,</w:t>
      </w:r>
      <w:proofErr w:type="gramEnd"/>
      <w:r w:rsidRPr="00951652">
        <w:rPr>
          <w:rFonts w:asciiTheme="majorBidi" w:eastAsia="Times New Roman" w:hAnsiTheme="majorBidi"/>
          <w:b w:val="0"/>
          <w:bCs w:val="0"/>
          <w:color w:val="000000" w:themeColor="text1"/>
          <w:lang w:eastAsia="en-GB"/>
        </w:rPr>
        <w:t> </w:t>
      </w:r>
      <w:hyperlink r:id="rId19" w:history="1">
        <w:r w:rsidRPr="00951652">
          <w:rPr>
            <w:rFonts w:asciiTheme="majorBidi" w:eastAsia="Times New Roman" w:hAnsiTheme="majorBidi"/>
            <w:b w:val="0"/>
            <w:bCs w:val="0"/>
            <w:color w:val="000000" w:themeColor="text1"/>
            <w:bdr w:val="none" w:sz="0" w:space="0" w:color="auto" w:frame="1"/>
            <w:lang w:eastAsia="en-GB"/>
          </w:rPr>
          <w:t>Barrow</w:t>
        </w:r>
      </w:hyperlink>
      <w:r w:rsidRPr="00951652">
        <w:rPr>
          <w:rFonts w:asciiTheme="majorBidi" w:eastAsia="Times New Roman" w:hAnsiTheme="majorBidi"/>
          <w:b w:val="0"/>
          <w:bCs w:val="0"/>
          <w:color w:val="000000" w:themeColor="text1"/>
          <w:lang w:eastAsia="en-GB"/>
        </w:rPr>
        <w:t xml:space="preserve"> B and </w:t>
      </w:r>
      <w:hyperlink r:id="rId20" w:history="1">
        <w:r w:rsidRPr="00951652">
          <w:rPr>
            <w:rFonts w:asciiTheme="majorBidi" w:eastAsia="Times New Roman" w:hAnsiTheme="majorBidi"/>
            <w:b w:val="0"/>
            <w:bCs w:val="0"/>
            <w:color w:val="000000" w:themeColor="text1"/>
            <w:bdr w:val="none" w:sz="0" w:space="0" w:color="auto" w:frame="1"/>
            <w:lang w:eastAsia="en-GB"/>
          </w:rPr>
          <w:t xml:space="preserve"> Foster</w:t>
        </w:r>
      </w:hyperlink>
      <w:r w:rsidRPr="00951652">
        <w:rPr>
          <w:rFonts w:asciiTheme="majorBidi" w:eastAsia="Times New Roman" w:hAnsiTheme="majorBidi"/>
          <w:b w:val="0"/>
          <w:bCs w:val="0"/>
          <w:color w:val="000000" w:themeColor="text1"/>
          <w:lang w:eastAsia="en-GB"/>
        </w:rPr>
        <w:t xml:space="preserve"> N</w:t>
      </w:r>
      <w:r w:rsidR="0077352E" w:rsidRPr="00951652">
        <w:rPr>
          <w:rFonts w:asciiTheme="majorBidi" w:eastAsia="Times New Roman" w:hAnsiTheme="majorBidi"/>
          <w:b w:val="0"/>
          <w:bCs w:val="0"/>
          <w:color w:val="000000" w:themeColor="text1"/>
          <w:lang w:eastAsia="en-GB"/>
        </w:rPr>
        <w:t xml:space="preserve"> </w:t>
      </w:r>
      <w:r w:rsidR="00AD3627" w:rsidRPr="00951652">
        <w:rPr>
          <w:rFonts w:asciiTheme="majorBidi" w:eastAsia="Times New Roman" w:hAnsiTheme="majorBidi"/>
          <w:b w:val="0"/>
          <w:bCs w:val="0"/>
          <w:color w:val="000000" w:themeColor="text1"/>
          <w:lang w:eastAsia="en-GB"/>
        </w:rPr>
        <w:t>(2018)</w:t>
      </w:r>
      <w:r w:rsidRPr="00951652">
        <w:rPr>
          <w:rFonts w:asciiTheme="majorBidi" w:eastAsia="Times New Roman" w:hAnsiTheme="majorBidi"/>
          <w:b w:val="0"/>
          <w:bCs w:val="0"/>
          <w:color w:val="000000" w:themeColor="text1"/>
          <w:lang w:eastAsia="en-GB"/>
        </w:rPr>
        <w:t xml:space="preserve">. </w:t>
      </w:r>
      <w:r w:rsidRPr="00951652">
        <w:rPr>
          <w:rFonts w:asciiTheme="majorBidi" w:hAnsiTheme="majorBidi"/>
          <w:b w:val="0"/>
          <w:bCs w:val="0"/>
          <w:color w:val="000000" w:themeColor="text1"/>
        </w:rPr>
        <w:t>Dysregulation of JAK/STAT genes by VIP in Salmonella-infected monocytes may inhibit its therapeutic potential in human sepsis</w:t>
      </w:r>
      <w:r w:rsidR="003F258E" w:rsidRPr="00951652">
        <w:rPr>
          <w:rFonts w:asciiTheme="majorBidi" w:hAnsiTheme="majorBidi"/>
          <w:b w:val="0"/>
          <w:bCs w:val="0"/>
          <w:color w:val="000000" w:themeColor="text1"/>
        </w:rPr>
        <w:t>.</w:t>
      </w:r>
      <w:r w:rsidR="00E261CE" w:rsidRPr="00951652">
        <w:rPr>
          <w:rFonts w:asciiTheme="majorBidi" w:hAnsiTheme="majorBidi"/>
          <w:b w:val="0"/>
          <w:bCs w:val="0"/>
          <w:color w:val="000000" w:themeColor="text1"/>
        </w:rPr>
        <w:t xml:space="preserve"> Journal of </w:t>
      </w:r>
      <w:hyperlink r:id="rId21" w:tooltip="Go to Cytokine on ScienceDirect" w:history="1">
        <w:r w:rsidR="00E261CE" w:rsidRPr="00951652">
          <w:rPr>
            <w:rFonts w:asciiTheme="majorBidi" w:eastAsia="Times New Roman" w:hAnsiTheme="majorBidi"/>
            <w:b w:val="0"/>
            <w:bCs w:val="0"/>
            <w:color w:val="000000" w:themeColor="text1"/>
            <w:lang w:val="en-GB" w:eastAsia="en-GB"/>
          </w:rPr>
          <w:t>Cytokine</w:t>
        </w:r>
      </w:hyperlink>
      <w:r w:rsidR="00AD3627" w:rsidRPr="00951652">
        <w:rPr>
          <w:rFonts w:asciiTheme="majorBidi" w:eastAsia="Times New Roman" w:hAnsiTheme="majorBidi"/>
          <w:b w:val="0"/>
          <w:bCs w:val="0"/>
          <w:color w:val="000000" w:themeColor="text1"/>
          <w:lang w:val="en-GB" w:eastAsia="en-GB"/>
        </w:rPr>
        <w:t xml:space="preserve">: </w:t>
      </w:r>
      <w:r w:rsidR="00E261CE" w:rsidRPr="00951652">
        <w:rPr>
          <w:rFonts w:asciiTheme="majorBidi" w:eastAsia="Times New Roman" w:hAnsiTheme="majorBidi"/>
          <w:b w:val="0"/>
          <w:bCs w:val="0"/>
          <w:color w:val="000000" w:themeColor="text1"/>
          <w:lang w:val="en-GB" w:eastAsia="en-GB"/>
        </w:rPr>
        <w:t>49-56</w:t>
      </w:r>
      <w:r w:rsidR="00C1015E" w:rsidRPr="00951652">
        <w:rPr>
          <w:rFonts w:asciiTheme="majorBidi" w:eastAsia="Times New Roman" w:hAnsiTheme="majorBidi"/>
          <w:b w:val="0"/>
          <w:bCs w:val="0"/>
          <w:color w:val="000000" w:themeColor="text1"/>
          <w:lang w:val="en-GB" w:eastAsia="en-GB"/>
        </w:rPr>
        <w:t>.</w:t>
      </w:r>
    </w:p>
    <w:p w:rsidR="00ED1F35" w:rsidRPr="00991088" w:rsidRDefault="00256F97" w:rsidP="00991088">
      <w:pPr>
        <w:rPr>
          <w:rFonts w:asciiTheme="majorBidi" w:hAnsiTheme="majorBidi" w:cstheme="majorBidi"/>
        </w:rPr>
      </w:pPr>
      <w:hyperlink r:id="rId22" w:history="1">
        <w:r w:rsidR="00C60C41" w:rsidRPr="00C60C41">
          <w:rPr>
            <w:rFonts w:asciiTheme="majorBidi" w:hAnsiTheme="majorBidi" w:cstheme="majorBidi"/>
            <w:color w:val="0000FF"/>
            <w:u w:val="single"/>
          </w:rPr>
          <w:t>https://www.sciencedirect.com/science/article/abs/pii/S1043466618300541</w:t>
        </w:r>
      </w:hyperlink>
    </w:p>
    <w:p w:rsidR="003F258E" w:rsidRPr="00951652" w:rsidRDefault="003F258E" w:rsidP="00C60C41">
      <w:pPr>
        <w:pStyle w:val="Heading2"/>
        <w:spacing w:before="0" w:line="240" w:lineRule="auto"/>
        <w:jc w:val="both"/>
        <w:textAlignment w:val="center"/>
        <w:rPr>
          <w:rFonts w:asciiTheme="majorBidi" w:hAnsiTheme="majorBidi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951652">
        <w:rPr>
          <w:rFonts w:asciiTheme="majorBidi" w:hAnsiTheme="majorBidi"/>
          <w:color w:val="000000" w:themeColor="text1"/>
          <w:sz w:val="28"/>
          <w:szCs w:val="28"/>
          <w:shd w:val="clear" w:color="auto" w:fill="FFFFFF"/>
        </w:rPr>
        <w:t>3</w:t>
      </w:r>
      <w:r w:rsidRPr="00951652">
        <w:rPr>
          <w:rFonts w:asciiTheme="majorBidi" w:hAnsiTheme="majorBidi"/>
          <w:b w:val="0"/>
          <w:bCs w:val="0"/>
          <w:color w:val="000000" w:themeColor="text1"/>
          <w:sz w:val="28"/>
          <w:szCs w:val="28"/>
          <w:shd w:val="clear" w:color="auto" w:fill="FFFFFF"/>
        </w:rPr>
        <w:t>-</w:t>
      </w:r>
      <w:hyperlink r:id="rId23" w:history="1">
        <w:r w:rsidRPr="00951652">
          <w:rPr>
            <w:rFonts w:asciiTheme="majorBidi" w:eastAsia="Times New Roman" w:hAnsiTheme="majorBidi"/>
            <w:b w:val="0"/>
            <w:bCs w:val="0"/>
            <w:color w:val="000000" w:themeColor="text1"/>
            <w:sz w:val="28"/>
            <w:szCs w:val="28"/>
            <w:bdr w:val="none" w:sz="0" w:space="0" w:color="auto" w:frame="1"/>
            <w:lang w:eastAsia="en-GB"/>
          </w:rPr>
          <w:t>Ibrahim</w:t>
        </w:r>
      </w:hyperlink>
      <w:r w:rsidRPr="00951652">
        <w:rPr>
          <w:rFonts w:asciiTheme="majorBidi" w:eastAsia="Times New Roman" w:hAnsiTheme="majorBidi"/>
          <w:b w:val="0"/>
          <w:bCs w:val="0"/>
          <w:color w:val="000000" w:themeColor="text1"/>
          <w:sz w:val="28"/>
          <w:szCs w:val="28"/>
          <w:lang w:eastAsia="en-GB"/>
        </w:rPr>
        <w:t xml:space="preserve"> H, </w:t>
      </w:r>
      <w:hyperlink r:id="rId24" w:history="1">
        <w:r w:rsidRPr="00951652">
          <w:rPr>
            <w:rFonts w:asciiTheme="majorBidi" w:eastAsia="Times New Roman" w:hAnsiTheme="majorBidi"/>
            <w:b w:val="0"/>
            <w:bCs w:val="0"/>
            <w:color w:val="000000" w:themeColor="text1"/>
            <w:sz w:val="28"/>
            <w:szCs w:val="28"/>
            <w:bdr w:val="none" w:sz="0" w:space="0" w:color="auto" w:frame="1"/>
            <w:lang w:eastAsia="en-GB"/>
          </w:rPr>
          <w:t xml:space="preserve"> </w:t>
        </w:r>
        <w:proofErr w:type="spellStart"/>
        <w:r w:rsidRPr="00951652">
          <w:rPr>
            <w:rFonts w:asciiTheme="majorBidi" w:eastAsia="Times New Roman" w:hAnsiTheme="majorBidi"/>
            <w:b w:val="0"/>
            <w:bCs w:val="0"/>
            <w:color w:val="000000" w:themeColor="text1"/>
            <w:sz w:val="28"/>
            <w:szCs w:val="28"/>
            <w:bdr w:val="none" w:sz="0" w:space="0" w:color="auto" w:frame="1"/>
            <w:lang w:eastAsia="en-GB"/>
          </w:rPr>
          <w:t>Askar</w:t>
        </w:r>
        <w:proofErr w:type="spellEnd"/>
      </w:hyperlink>
      <w:r w:rsidRPr="00951652">
        <w:rPr>
          <w:rFonts w:asciiTheme="majorBidi" w:eastAsia="Times New Roman" w:hAnsiTheme="majorBidi"/>
          <w:b w:val="0"/>
          <w:bCs w:val="0"/>
          <w:color w:val="000000" w:themeColor="text1"/>
          <w:sz w:val="28"/>
          <w:szCs w:val="28"/>
          <w:lang w:eastAsia="en-GB"/>
        </w:rPr>
        <w:t xml:space="preserve"> B , </w:t>
      </w:r>
      <w:proofErr w:type="spellStart"/>
      <w:r w:rsidRPr="00951652">
        <w:rPr>
          <w:rFonts w:asciiTheme="majorBidi" w:eastAsia="Times New Roman" w:hAnsiTheme="majorBidi"/>
          <w:b w:val="0"/>
          <w:bCs w:val="0"/>
          <w:color w:val="000000" w:themeColor="text1"/>
          <w:sz w:val="28"/>
          <w:szCs w:val="28"/>
          <w:lang w:eastAsia="en-GB"/>
        </w:rPr>
        <w:t>Hulme</w:t>
      </w:r>
      <w:proofErr w:type="spellEnd"/>
      <w:r w:rsidRPr="00951652">
        <w:rPr>
          <w:rFonts w:asciiTheme="majorBidi" w:eastAsia="Times New Roman" w:hAnsiTheme="majorBidi"/>
          <w:b w:val="0"/>
          <w:bCs w:val="0"/>
          <w:color w:val="000000" w:themeColor="text1"/>
          <w:sz w:val="28"/>
          <w:szCs w:val="28"/>
          <w:lang w:eastAsia="en-GB"/>
        </w:rPr>
        <w:t xml:space="preserve"> S, </w:t>
      </w:r>
      <w:r w:rsidRPr="00951652">
        <w:rPr>
          <w:rFonts w:asciiTheme="majorBidi" w:hAnsiTheme="majorBidi"/>
          <w:b w:val="0"/>
          <w:bCs w:val="0"/>
          <w:color w:val="000000" w:themeColor="text1"/>
          <w:sz w:val="28"/>
          <w:szCs w:val="28"/>
          <w:shd w:val="clear" w:color="auto" w:fill="FFFFFF"/>
        </w:rPr>
        <w:t>Neilson</w:t>
      </w:r>
      <w:r w:rsidRPr="00951652">
        <w:rPr>
          <w:rFonts w:asciiTheme="majorBidi" w:hAnsiTheme="majorBidi"/>
          <w:b w:val="0"/>
          <w:bCs w:val="0"/>
          <w:color w:val="000000" w:themeColor="text1"/>
          <w:sz w:val="28"/>
          <w:szCs w:val="28"/>
        </w:rPr>
        <w:t xml:space="preserve">  P, </w:t>
      </w:r>
      <w:hyperlink r:id="rId25" w:history="1">
        <w:r w:rsidRPr="00951652">
          <w:rPr>
            <w:rFonts w:asciiTheme="majorBidi" w:eastAsia="Times New Roman" w:hAnsiTheme="majorBidi"/>
            <w:b w:val="0"/>
            <w:bCs w:val="0"/>
            <w:color w:val="000000" w:themeColor="text1"/>
            <w:sz w:val="28"/>
            <w:szCs w:val="28"/>
            <w:bdr w:val="none" w:sz="0" w:space="0" w:color="auto" w:frame="1"/>
            <w:lang w:eastAsia="en-GB"/>
          </w:rPr>
          <w:t>Barrow</w:t>
        </w:r>
      </w:hyperlink>
      <w:r w:rsidRPr="00951652">
        <w:rPr>
          <w:rFonts w:asciiTheme="majorBidi" w:eastAsia="Times New Roman" w:hAnsiTheme="majorBidi"/>
          <w:b w:val="0"/>
          <w:bCs w:val="0"/>
          <w:color w:val="000000" w:themeColor="text1"/>
          <w:sz w:val="28"/>
          <w:szCs w:val="28"/>
          <w:lang w:eastAsia="en-GB"/>
        </w:rPr>
        <w:t xml:space="preserve"> B and </w:t>
      </w:r>
      <w:hyperlink r:id="rId26" w:history="1">
        <w:r w:rsidRPr="00951652">
          <w:rPr>
            <w:rFonts w:asciiTheme="majorBidi" w:eastAsia="Times New Roman" w:hAnsiTheme="majorBidi"/>
            <w:b w:val="0"/>
            <w:bCs w:val="0"/>
            <w:color w:val="000000" w:themeColor="text1"/>
            <w:sz w:val="28"/>
            <w:szCs w:val="28"/>
            <w:bdr w:val="none" w:sz="0" w:space="0" w:color="auto" w:frame="1"/>
            <w:lang w:eastAsia="en-GB"/>
          </w:rPr>
          <w:t xml:space="preserve"> Foster</w:t>
        </w:r>
      </w:hyperlink>
      <w:r w:rsidRPr="00951652">
        <w:rPr>
          <w:rFonts w:asciiTheme="majorBidi" w:eastAsia="Times New Roman" w:hAnsiTheme="majorBidi"/>
          <w:b w:val="0"/>
          <w:bCs w:val="0"/>
          <w:color w:val="000000" w:themeColor="text1"/>
          <w:sz w:val="28"/>
          <w:szCs w:val="28"/>
          <w:lang w:eastAsia="en-GB"/>
        </w:rPr>
        <w:t xml:space="preserve"> N</w:t>
      </w:r>
      <w:r w:rsidR="00AD3627" w:rsidRPr="00951652">
        <w:rPr>
          <w:rFonts w:asciiTheme="majorBidi" w:eastAsia="Times New Roman" w:hAnsiTheme="majorBidi"/>
          <w:b w:val="0"/>
          <w:bCs w:val="0"/>
          <w:color w:val="000000" w:themeColor="text1"/>
          <w:sz w:val="28"/>
          <w:szCs w:val="28"/>
          <w:lang w:eastAsia="en-GB"/>
        </w:rPr>
        <w:t xml:space="preserve"> (2018)</w:t>
      </w:r>
      <w:r w:rsidRPr="00951652">
        <w:rPr>
          <w:rFonts w:asciiTheme="majorBidi" w:eastAsia="Times New Roman" w:hAnsiTheme="majorBidi"/>
          <w:b w:val="0"/>
          <w:bCs w:val="0"/>
          <w:color w:val="000000" w:themeColor="text1"/>
          <w:sz w:val="28"/>
          <w:szCs w:val="28"/>
          <w:lang w:eastAsia="en-GB"/>
        </w:rPr>
        <w:t xml:space="preserve">. </w:t>
      </w:r>
      <w:r w:rsidRPr="00951652">
        <w:rPr>
          <w:rFonts w:asciiTheme="majorBidi" w:hAnsiTheme="majorBidi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Differential immune phenotypes in human monocytes induced by non-host adapted S. </w:t>
      </w:r>
      <w:proofErr w:type="spellStart"/>
      <w:r w:rsidRPr="00951652">
        <w:rPr>
          <w:rFonts w:asciiTheme="majorBidi" w:hAnsiTheme="majorBidi"/>
          <w:b w:val="0"/>
          <w:bCs w:val="0"/>
          <w:color w:val="000000" w:themeColor="text1"/>
          <w:sz w:val="28"/>
          <w:szCs w:val="28"/>
          <w:shd w:val="clear" w:color="auto" w:fill="FFFFFF"/>
        </w:rPr>
        <w:t>Choleraesuis</w:t>
      </w:r>
      <w:proofErr w:type="spellEnd"/>
      <w:r w:rsidRPr="00951652">
        <w:rPr>
          <w:rFonts w:asciiTheme="majorBidi" w:hAnsiTheme="majorBidi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and host adapted S. Typhimurium</w:t>
      </w:r>
      <w:r w:rsidR="0054295C" w:rsidRPr="00951652">
        <w:rPr>
          <w:rFonts w:asciiTheme="majorBidi" w:hAnsiTheme="majorBidi"/>
          <w:b w:val="0"/>
          <w:bCs w:val="0"/>
          <w:color w:val="000000" w:themeColor="text1"/>
          <w:sz w:val="28"/>
          <w:szCs w:val="28"/>
          <w:shd w:val="clear" w:color="auto" w:fill="FFFFFF"/>
        </w:rPr>
        <w:t>. Journal of American Society for Microbiology</w:t>
      </w:r>
      <w:r w:rsidR="00AD3627" w:rsidRPr="00951652">
        <w:rPr>
          <w:rFonts w:asciiTheme="majorBidi" w:hAnsiTheme="majorBidi"/>
          <w:b w:val="0"/>
          <w:bCs w:val="0"/>
          <w:color w:val="000000" w:themeColor="text1"/>
          <w:sz w:val="28"/>
          <w:szCs w:val="28"/>
          <w:shd w:val="clear" w:color="auto" w:fill="FFFFFF"/>
        </w:rPr>
        <w:t>: IAI00509-18R1</w:t>
      </w:r>
      <w:r w:rsidR="0035093A" w:rsidRPr="00951652">
        <w:rPr>
          <w:rFonts w:asciiTheme="majorBidi" w:hAnsiTheme="majorBidi"/>
          <w:b w:val="0"/>
          <w:bCs w:val="0"/>
          <w:color w:val="000000" w:themeColor="text1"/>
          <w:sz w:val="28"/>
          <w:szCs w:val="28"/>
          <w:shd w:val="clear" w:color="auto" w:fill="FFFFFF"/>
        </w:rPr>
        <w:t>.</w:t>
      </w:r>
    </w:p>
    <w:p w:rsidR="00ED1F35" w:rsidRPr="00C60C41" w:rsidRDefault="00256F97" w:rsidP="00991088">
      <w:pPr>
        <w:rPr>
          <w:rFonts w:asciiTheme="majorBidi" w:hAnsiTheme="majorBidi" w:cstheme="majorBidi"/>
        </w:rPr>
      </w:pPr>
      <w:hyperlink r:id="rId27" w:history="1">
        <w:r w:rsidR="00C60C41" w:rsidRPr="00C60C41">
          <w:rPr>
            <w:rFonts w:asciiTheme="majorBidi" w:hAnsiTheme="majorBidi" w:cstheme="majorBidi"/>
            <w:color w:val="0000FF"/>
            <w:u w:val="single"/>
          </w:rPr>
          <w:t>https://iai.asm.org/content/86/10/e00509-18</w:t>
        </w:r>
      </w:hyperlink>
    </w:p>
    <w:p w:rsidR="00C60C41" w:rsidRPr="00951652" w:rsidRDefault="00C60C41" w:rsidP="00C60C41">
      <w:pPr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GB" w:eastAsia="en-GB"/>
        </w:rPr>
      </w:pPr>
      <w:r w:rsidRPr="00951652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en-GB"/>
        </w:rPr>
        <w:lastRenderedPageBreak/>
        <w:t>4</w:t>
      </w:r>
      <w:r w:rsidRPr="009516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en-GB"/>
        </w:rPr>
        <w:t>-</w:t>
      </w:r>
      <w:hyperlink r:id="rId28" w:history="1">
        <w:r w:rsidRPr="00951652">
          <w:rPr>
            <w:rFonts w:asciiTheme="majorBidi" w:eastAsia="Times New Roman" w:hAnsiTheme="majorBidi" w:cstheme="majorBidi"/>
            <w:color w:val="000000" w:themeColor="text1"/>
            <w:sz w:val="28"/>
            <w:szCs w:val="28"/>
            <w:bdr w:val="none" w:sz="0" w:space="0" w:color="auto" w:frame="1"/>
            <w:lang w:eastAsia="en-GB"/>
          </w:rPr>
          <w:t xml:space="preserve"> Askar</w:t>
        </w:r>
      </w:hyperlink>
      <w:r w:rsidRPr="009516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en-GB"/>
        </w:rPr>
        <w:t xml:space="preserve"> B, </w:t>
      </w:r>
      <w:r w:rsidRPr="00951652">
        <w:rPr>
          <w:rFonts w:asciiTheme="majorBidi" w:hAnsiTheme="majorBidi" w:cstheme="majorBidi"/>
          <w:color w:val="000000" w:themeColor="text1"/>
          <w:sz w:val="28"/>
          <w:szCs w:val="28"/>
        </w:rPr>
        <w:t>Higgins J</w:t>
      </w:r>
      <w:r w:rsidRPr="009516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en-GB"/>
        </w:rPr>
        <w:t>, </w:t>
      </w:r>
      <w:hyperlink r:id="rId29" w:history="1">
        <w:r w:rsidRPr="00951652">
          <w:rPr>
            <w:rFonts w:asciiTheme="majorBidi" w:eastAsia="Times New Roman" w:hAnsiTheme="majorBidi" w:cstheme="majorBidi"/>
            <w:color w:val="000000" w:themeColor="text1"/>
            <w:sz w:val="28"/>
            <w:szCs w:val="28"/>
            <w:bdr w:val="none" w:sz="0" w:space="0" w:color="auto" w:frame="1"/>
            <w:lang w:eastAsia="en-GB"/>
          </w:rPr>
          <w:t>Barrow</w:t>
        </w:r>
      </w:hyperlink>
      <w:r w:rsidRPr="009516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en-GB"/>
        </w:rPr>
        <w:t xml:space="preserve"> B and </w:t>
      </w:r>
      <w:hyperlink r:id="rId30" w:history="1">
        <w:r w:rsidRPr="00951652">
          <w:rPr>
            <w:rFonts w:asciiTheme="majorBidi" w:eastAsia="Times New Roman" w:hAnsiTheme="majorBidi" w:cstheme="majorBidi"/>
            <w:color w:val="000000" w:themeColor="text1"/>
            <w:sz w:val="28"/>
            <w:szCs w:val="28"/>
            <w:bdr w:val="none" w:sz="0" w:space="0" w:color="auto" w:frame="1"/>
            <w:lang w:eastAsia="en-GB"/>
          </w:rPr>
          <w:t xml:space="preserve"> Foster</w:t>
        </w:r>
      </w:hyperlink>
      <w:r w:rsidRPr="009516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en-GB"/>
        </w:rPr>
        <w:t xml:space="preserve"> N (2019)</w:t>
      </w:r>
      <w:r w:rsidRPr="00951652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en-GB"/>
        </w:rPr>
        <w:t>.</w:t>
      </w:r>
      <w:r w:rsidRPr="009516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GB" w:eastAsia="en-GB"/>
        </w:rPr>
        <w:t xml:space="preserve"> Immune evasion by </w:t>
      </w:r>
      <w:r w:rsidRPr="00951652">
        <w:rPr>
          <w:rFonts w:asciiTheme="majorBidi" w:eastAsia="Times New Roman" w:hAnsiTheme="majorBidi" w:cstheme="majorBidi"/>
          <w:i/>
          <w:iCs/>
          <w:color w:val="000000" w:themeColor="text1"/>
          <w:sz w:val="28"/>
          <w:szCs w:val="28"/>
          <w:lang w:val="en-GB" w:eastAsia="en-GB"/>
        </w:rPr>
        <w:t>Salmonella</w:t>
      </w:r>
      <w:r w:rsidRPr="009516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GB" w:eastAsia="en-GB"/>
        </w:rPr>
        <w:t>: exploiting the VPAC1/VIP axis in human monocytes.</w:t>
      </w:r>
      <w:r w:rsidR="00991088" w:rsidRPr="009516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GB" w:eastAsia="en-GB"/>
        </w:rPr>
        <w:t xml:space="preserve"> </w:t>
      </w:r>
      <w:proofErr w:type="gramStart"/>
      <w:r w:rsidRPr="009516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GB" w:eastAsia="en-GB"/>
        </w:rPr>
        <w:t>Journal of Immunology.</w:t>
      </w:r>
      <w:proofErr w:type="gramEnd"/>
      <w:r w:rsidRPr="0095165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EFEFF0"/>
        </w:rPr>
        <w:t xml:space="preserve"> </w:t>
      </w:r>
      <w:proofErr w:type="gramStart"/>
      <w:r w:rsidRPr="0095165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EFEFF0"/>
        </w:rPr>
        <w:t xml:space="preserve">© 2019 John Wiley &amp; Sons Ltd. </w:t>
      </w:r>
      <w:hyperlink r:id="rId31" w:history="1">
        <w:r w:rsidRPr="00951652">
          <w:rPr>
            <w:rFonts w:asciiTheme="majorBidi" w:eastAsia="Times New Roman" w:hAnsiTheme="majorBidi" w:cstheme="majorBidi"/>
            <w:color w:val="000000" w:themeColor="text1"/>
            <w:sz w:val="28"/>
            <w:szCs w:val="28"/>
            <w:lang w:val="en-GB" w:eastAsia="en-GB"/>
          </w:rPr>
          <w:t>https://doi.org/10.1111/imm.13107</w:t>
        </w:r>
      </w:hyperlink>
      <w:r w:rsidRPr="009516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GB" w:eastAsia="en-GB"/>
        </w:rPr>
        <w:t>.</w:t>
      </w:r>
      <w:proofErr w:type="gramEnd"/>
    </w:p>
    <w:p w:rsidR="00C60C41" w:rsidRPr="00C60C41" w:rsidRDefault="00256F97" w:rsidP="00C60C41">
      <w:pPr>
        <w:rPr>
          <w:rFonts w:asciiTheme="majorBidi" w:hAnsiTheme="majorBidi" w:cstheme="majorBidi"/>
        </w:rPr>
      </w:pPr>
      <w:hyperlink r:id="rId32" w:history="1">
        <w:r w:rsidR="00C60C41" w:rsidRPr="00C60C41">
          <w:rPr>
            <w:rFonts w:asciiTheme="majorBidi" w:hAnsiTheme="majorBidi" w:cstheme="majorBidi"/>
            <w:color w:val="0000FF"/>
            <w:u w:val="single"/>
          </w:rPr>
          <w:t>https://onlinelibrary.wiley.com/doi/abs/10.1111/imm.13107</w:t>
        </w:r>
      </w:hyperlink>
    </w:p>
    <w:sectPr w:rsidR="00C60C41" w:rsidRPr="00C60C41" w:rsidSect="00571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97" w:rsidRDefault="00256F97" w:rsidP="008D661A">
      <w:pPr>
        <w:spacing w:after="0" w:line="240" w:lineRule="auto"/>
      </w:pPr>
      <w:r>
        <w:separator/>
      </w:r>
    </w:p>
  </w:endnote>
  <w:endnote w:type="continuationSeparator" w:id="0">
    <w:p w:rsidR="00256F97" w:rsidRDefault="00256F97" w:rsidP="008D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5E" w:rsidRDefault="00A10E5E" w:rsidP="00A10E5E">
    <w:pPr>
      <w:pStyle w:val="Footer"/>
      <w:jc w:val="center"/>
    </w:pPr>
  </w:p>
  <w:p w:rsidR="008D661A" w:rsidRDefault="008D66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97" w:rsidRDefault="00256F97" w:rsidP="008D661A">
      <w:pPr>
        <w:spacing w:after="0" w:line="240" w:lineRule="auto"/>
      </w:pPr>
      <w:r>
        <w:separator/>
      </w:r>
    </w:p>
  </w:footnote>
  <w:footnote w:type="continuationSeparator" w:id="0">
    <w:p w:rsidR="00256F97" w:rsidRDefault="00256F97" w:rsidP="008D6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280"/>
    <w:multiLevelType w:val="hybridMultilevel"/>
    <w:tmpl w:val="AF84E4F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65E7E"/>
    <w:multiLevelType w:val="hybridMultilevel"/>
    <w:tmpl w:val="B1F0D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7408E"/>
    <w:multiLevelType w:val="hybridMultilevel"/>
    <w:tmpl w:val="A540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12532A43"/>
    <w:multiLevelType w:val="hybridMultilevel"/>
    <w:tmpl w:val="D7C2BE20"/>
    <w:lvl w:ilvl="0" w:tplc="CFDEF2C4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F6B63"/>
    <w:multiLevelType w:val="hybridMultilevel"/>
    <w:tmpl w:val="248EBF68"/>
    <w:lvl w:ilvl="0" w:tplc="A058F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A671C"/>
    <w:multiLevelType w:val="hybridMultilevel"/>
    <w:tmpl w:val="B9EC1E5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EA6658"/>
    <w:multiLevelType w:val="hybridMultilevel"/>
    <w:tmpl w:val="F6FCE8F8"/>
    <w:lvl w:ilvl="0" w:tplc="A1DE63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445AF"/>
    <w:multiLevelType w:val="hybridMultilevel"/>
    <w:tmpl w:val="3164346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6F5C3C"/>
    <w:multiLevelType w:val="multilevel"/>
    <w:tmpl w:val="46DA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471A02"/>
    <w:multiLevelType w:val="hybridMultilevel"/>
    <w:tmpl w:val="E550D3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>
    <w:nsid w:val="5D205117"/>
    <w:multiLevelType w:val="hybridMultilevel"/>
    <w:tmpl w:val="27D0CA28"/>
    <w:lvl w:ilvl="0" w:tplc="4508937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444F0E"/>
    <w:multiLevelType w:val="hybridMultilevel"/>
    <w:tmpl w:val="0DD2788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5B36A8"/>
    <w:multiLevelType w:val="hybridMultilevel"/>
    <w:tmpl w:val="2A00A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2"/>
  </w:num>
  <w:num w:numId="5">
    <w:abstractNumId w:val="8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A1"/>
    <w:rsid w:val="00063ED7"/>
    <w:rsid w:val="00090F43"/>
    <w:rsid w:val="000A377D"/>
    <w:rsid w:val="000A64E2"/>
    <w:rsid w:val="000B3646"/>
    <w:rsid w:val="000C2E39"/>
    <w:rsid w:val="000E42ED"/>
    <w:rsid w:val="000E5CB7"/>
    <w:rsid w:val="001151BC"/>
    <w:rsid w:val="0013134E"/>
    <w:rsid w:val="00140800"/>
    <w:rsid w:val="00143162"/>
    <w:rsid w:val="00175770"/>
    <w:rsid w:val="00175AC6"/>
    <w:rsid w:val="001D0B97"/>
    <w:rsid w:val="001E0416"/>
    <w:rsid w:val="001E32D0"/>
    <w:rsid w:val="001E388E"/>
    <w:rsid w:val="001E7AA1"/>
    <w:rsid w:val="00226DFA"/>
    <w:rsid w:val="0025362C"/>
    <w:rsid w:val="00256F97"/>
    <w:rsid w:val="00272255"/>
    <w:rsid w:val="002A5A7D"/>
    <w:rsid w:val="002A7FC4"/>
    <w:rsid w:val="002B5975"/>
    <w:rsid w:val="002C2FA2"/>
    <w:rsid w:val="00321A3B"/>
    <w:rsid w:val="00333021"/>
    <w:rsid w:val="0035093A"/>
    <w:rsid w:val="0036422A"/>
    <w:rsid w:val="003665DD"/>
    <w:rsid w:val="003B3282"/>
    <w:rsid w:val="003E3556"/>
    <w:rsid w:val="003F258E"/>
    <w:rsid w:val="00425F7F"/>
    <w:rsid w:val="0054295C"/>
    <w:rsid w:val="00563270"/>
    <w:rsid w:val="00571763"/>
    <w:rsid w:val="005802EE"/>
    <w:rsid w:val="00585557"/>
    <w:rsid w:val="005A3BEF"/>
    <w:rsid w:val="005F68F8"/>
    <w:rsid w:val="006234E4"/>
    <w:rsid w:val="0073004E"/>
    <w:rsid w:val="00733818"/>
    <w:rsid w:val="00761258"/>
    <w:rsid w:val="0077352E"/>
    <w:rsid w:val="00775646"/>
    <w:rsid w:val="007C63A9"/>
    <w:rsid w:val="007F369E"/>
    <w:rsid w:val="00853400"/>
    <w:rsid w:val="00875B38"/>
    <w:rsid w:val="008904AD"/>
    <w:rsid w:val="008905CF"/>
    <w:rsid w:val="008A491E"/>
    <w:rsid w:val="008D4E38"/>
    <w:rsid w:val="008D661A"/>
    <w:rsid w:val="00911720"/>
    <w:rsid w:val="00933A58"/>
    <w:rsid w:val="00934F90"/>
    <w:rsid w:val="00951652"/>
    <w:rsid w:val="00963067"/>
    <w:rsid w:val="00985FAE"/>
    <w:rsid w:val="00991088"/>
    <w:rsid w:val="009C31BD"/>
    <w:rsid w:val="009D715C"/>
    <w:rsid w:val="00A06F51"/>
    <w:rsid w:val="00A10E5E"/>
    <w:rsid w:val="00A15470"/>
    <w:rsid w:val="00A81813"/>
    <w:rsid w:val="00AC1EA8"/>
    <w:rsid w:val="00AC33E8"/>
    <w:rsid w:val="00AC790B"/>
    <w:rsid w:val="00AD3627"/>
    <w:rsid w:val="00AE46B7"/>
    <w:rsid w:val="00AF2787"/>
    <w:rsid w:val="00B25683"/>
    <w:rsid w:val="00B469F6"/>
    <w:rsid w:val="00B92992"/>
    <w:rsid w:val="00B9739B"/>
    <w:rsid w:val="00BF1C20"/>
    <w:rsid w:val="00BF5C8C"/>
    <w:rsid w:val="00C1015E"/>
    <w:rsid w:val="00C15C84"/>
    <w:rsid w:val="00C2682E"/>
    <w:rsid w:val="00C47A88"/>
    <w:rsid w:val="00C60C41"/>
    <w:rsid w:val="00C61EF7"/>
    <w:rsid w:val="00C65648"/>
    <w:rsid w:val="00CA71C1"/>
    <w:rsid w:val="00D17DE5"/>
    <w:rsid w:val="00D57F96"/>
    <w:rsid w:val="00DB67AC"/>
    <w:rsid w:val="00DC0D98"/>
    <w:rsid w:val="00E261CE"/>
    <w:rsid w:val="00EB190D"/>
    <w:rsid w:val="00ED1F35"/>
    <w:rsid w:val="00EF704E"/>
    <w:rsid w:val="00F006EE"/>
    <w:rsid w:val="00F23DDA"/>
    <w:rsid w:val="00F3136F"/>
    <w:rsid w:val="00F5636A"/>
    <w:rsid w:val="00F910E0"/>
    <w:rsid w:val="00F95B53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63"/>
  </w:style>
  <w:style w:type="paragraph" w:styleId="Heading1">
    <w:name w:val="heading 1"/>
    <w:basedOn w:val="Normal"/>
    <w:next w:val="Normal"/>
    <w:link w:val="Heading1Char"/>
    <w:uiPriority w:val="9"/>
    <w:qFormat/>
    <w:rsid w:val="00E261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90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910E0"/>
  </w:style>
  <w:style w:type="character" w:styleId="Hyperlink">
    <w:name w:val="Hyperlink"/>
    <w:basedOn w:val="DefaultParagraphFont"/>
    <w:uiPriority w:val="99"/>
    <w:semiHidden/>
    <w:unhideWhenUsed/>
    <w:rsid w:val="002536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362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26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D661A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D661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661A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D661A"/>
    <w:rPr>
      <w:lang w:val="en-GB"/>
    </w:rPr>
  </w:style>
  <w:style w:type="table" w:styleId="TableGrid">
    <w:name w:val="Table Grid"/>
    <w:basedOn w:val="TableNormal"/>
    <w:uiPriority w:val="59"/>
    <w:rsid w:val="00DB67AC"/>
    <w:pPr>
      <w:spacing w:after="0" w:line="240" w:lineRule="auto"/>
    </w:pPr>
    <w:rPr>
      <w:rFonts w:ascii="Cambria" w:eastAsia="Times New Roman" w:hAnsi="Times New Roman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3B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63"/>
  </w:style>
  <w:style w:type="paragraph" w:styleId="Heading1">
    <w:name w:val="heading 1"/>
    <w:basedOn w:val="Normal"/>
    <w:next w:val="Normal"/>
    <w:link w:val="Heading1Char"/>
    <w:uiPriority w:val="9"/>
    <w:qFormat/>
    <w:rsid w:val="00E261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90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910E0"/>
  </w:style>
  <w:style w:type="character" w:styleId="Hyperlink">
    <w:name w:val="Hyperlink"/>
    <w:basedOn w:val="DefaultParagraphFont"/>
    <w:uiPriority w:val="99"/>
    <w:semiHidden/>
    <w:unhideWhenUsed/>
    <w:rsid w:val="002536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362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26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D661A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D661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661A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D661A"/>
    <w:rPr>
      <w:lang w:val="en-GB"/>
    </w:rPr>
  </w:style>
  <w:style w:type="table" w:styleId="TableGrid">
    <w:name w:val="Table Grid"/>
    <w:basedOn w:val="TableNormal"/>
    <w:uiPriority w:val="59"/>
    <w:rsid w:val="00DB67AC"/>
    <w:pPr>
      <w:spacing w:after="0" w:line="240" w:lineRule="auto"/>
    </w:pPr>
    <w:rPr>
      <w:rFonts w:ascii="Cambria" w:eastAsia="Times New Roman" w:hAnsi="Times New Roman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3B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7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43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0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iencedirect.com/science/article/pii/S0196978115001928" TargetMode="External"/><Relationship Id="rId18" Type="http://schemas.openxmlformats.org/officeDocument/2006/relationships/hyperlink" Target="http://www.sciencedirect.com/science/article/pii/S0196978115001928" TargetMode="External"/><Relationship Id="rId26" Type="http://schemas.openxmlformats.org/officeDocument/2006/relationships/hyperlink" Target="http://www.sciencedirect.com/science/article/pii/S019697811500192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iencedirect.com/science/journal/10434666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ciencedirect.com/science/article/pii/S0196978115001928" TargetMode="External"/><Relationship Id="rId17" Type="http://schemas.openxmlformats.org/officeDocument/2006/relationships/hyperlink" Target="http://www.sciencedirect.com/science/article/pii/S0196978115001928" TargetMode="External"/><Relationship Id="rId25" Type="http://schemas.openxmlformats.org/officeDocument/2006/relationships/hyperlink" Target="http://www.sciencedirect.com/science/article/pii/S0196978115001928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ciencedirect.com/science/article/abs/pii/S0196978115001928" TargetMode="External"/><Relationship Id="rId20" Type="http://schemas.openxmlformats.org/officeDocument/2006/relationships/hyperlink" Target="http://www.sciencedirect.com/science/article/pii/S0196978115001928" TargetMode="External"/><Relationship Id="rId29" Type="http://schemas.openxmlformats.org/officeDocument/2006/relationships/hyperlink" Target="http://www.sciencedirect.com/science/article/pii/S019697811500192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iencedirect.com/science/article/pii/S0196978115001928" TargetMode="External"/><Relationship Id="rId24" Type="http://schemas.openxmlformats.org/officeDocument/2006/relationships/hyperlink" Target="http://www.sciencedirect.com/science/article/pii/S0196978115001928" TargetMode="External"/><Relationship Id="rId32" Type="http://schemas.openxmlformats.org/officeDocument/2006/relationships/hyperlink" Target="https://onlinelibrary.wiley.com/doi/abs/10.1111/imm.1310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ciencedirect.com/science/journal/01969781" TargetMode="External"/><Relationship Id="rId23" Type="http://schemas.openxmlformats.org/officeDocument/2006/relationships/hyperlink" Target="http://www.sciencedirect.com/science/article/pii/S0196978115001928" TargetMode="External"/><Relationship Id="rId28" Type="http://schemas.openxmlformats.org/officeDocument/2006/relationships/hyperlink" Target="http://www.sciencedirect.com/science/article/pii/S0196978115001928" TargetMode="External"/><Relationship Id="rId10" Type="http://schemas.openxmlformats.org/officeDocument/2006/relationships/hyperlink" Target="http://web.uod.ac/ac/c/cvm/departments/obstetric-physiology-and-anatomy/" TargetMode="External"/><Relationship Id="rId19" Type="http://schemas.openxmlformats.org/officeDocument/2006/relationships/hyperlink" Target="http://www.sciencedirect.com/science/article/pii/S0196978115001928" TargetMode="External"/><Relationship Id="rId31" Type="http://schemas.openxmlformats.org/officeDocument/2006/relationships/hyperlink" Target="https://doi.org/10.1111/imm.13107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sciencedirect.com/science/article/pii/S0196978115001928" TargetMode="External"/><Relationship Id="rId22" Type="http://schemas.openxmlformats.org/officeDocument/2006/relationships/hyperlink" Target="https://www.sciencedirect.com/science/article/abs/pii/S1043466618300541" TargetMode="External"/><Relationship Id="rId27" Type="http://schemas.openxmlformats.org/officeDocument/2006/relationships/hyperlink" Target="https://iai.asm.org/content/86/10/e00509-18" TargetMode="External"/><Relationship Id="rId30" Type="http://schemas.openxmlformats.org/officeDocument/2006/relationships/hyperlink" Target="http://www.sciencedirect.com/science/article/pii/S01969781150019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5A75F-9BBD-49AD-9959-0B254ED6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Basim</dc:creator>
  <cp:lastModifiedBy>Basim Askar</cp:lastModifiedBy>
  <cp:revision>13</cp:revision>
  <dcterms:created xsi:type="dcterms:W3CDTF">2018-11-13T17:00:00Z</dcterms:created>
  <dcterms:modified xsi:type="dcterms:W3CDTF">2019-09-22T12:35:00Z</dcterms:modified>
</cp:coreProperties>
</file>