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1B" w:rsidRPr="00047005" w:rsidRDefault="00BE6D1B" w:rsidP="001411F2">
      <w:pPr>
        <w:pStyle w:val="Default"/>
        <w:rPr>
          <w:sz w:val="28"/>
          <w:szCs w:val="28"/>
        </w:rPr>
      </w:pPr>
      <w:r w:rsidRPr="00047005">
        <w:rPr>
          <w:b/>
          <w:bCs/>
          <w:i/>
          <w:iCs/>
          <w:sz w:val="28"/>
          <w:szCs w:val="28"/>
        </w:rPr>
        <w:t xml:space="preserve">1. Name: </w:t>
      </w:r>
      <w:r w:rsidRPr="00047005">
        <w:rPr>
          <w:sz w:val="28"/>
          <w:szCs w:val="28"/>
        </w:rPr>
        <w:t>Amer Abdalla Goreal</w:t>
      </w:r>
      <w:r w:rsidR="001411F2">
        <w:rPr>
          <w:sz w:val="28"/>
          <w:szCs w:val="28"/>
        </w:rPr>
        <w:t xml:space="preserve">                                               </w:t>
      </w:r>
      <w:r w:rsidRPr="00047005">
        <w:rPr>
          <w:sz w:val="28"/>
          <w:szCs w:val="28"/>
        </w:rPr>
        <w:t xml:space="preserve"> </w:t>
      </w:r>
      <w:r w:rsidR="001411F2">
        <w:rPr>
          <w:rFonts w:cs="Ali_K_Alwand"/>
          <w:noProof/>
          <w:szCs w:val="28"/>
        </w:rPr>
        <w:drawing>
          <wp:inline distT="0" distB="0" distL="0" distR="0">
            <wp:extent cx="857250" cy="1209675"/>
            <wp:effectExtent l="19050" t="0" r="0" b="0"/>
            <wp:docPr id="4" name="Picture 7" descr="fghhhhhhhhhhhhhh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ghhhhhhhhhhhhhhhh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D1B" w:rsidRPr="00047005" w:rsidRDefault="00BE6D1B" w:rsidP="00BE6D1B">
      <w:pPr>
        <w:pStyle w:val="Default"/>
        <w:rPr>
          <w:sz w:val="28"/>
          <w:szCs w:val="28"/>
        </w:rPr>
      </w:pPr>
      <w:r w:rsidRPr="00047005">
        <w:rPr>
          <w:b/>
          <w:bCs/>
          <w:i/>
          <w:iCs/>
          <w:sz w:val="28"/>
          <w:szCs w:val="28"/>
        </w:rPr>
        <w:t xml:space="preserve">Position: </w:t>
      </w:r>
      <w:r w:rsidRPr="00047005">
        <w:rPr>
          <w:sz w:val="28"/>
          <w:szCs w:val="28"/>
        </w:rPr>
        <w:t xml:space="preserve">Lecturer </w:t>
      </w:r>
    </w:p>
    <w:p w:rsidR="00BE6D1B" w:rsidRPr="00047005" w:rsidRDefault="00BE6D1B" w:rsidP="00152BC1">
      <w:pPr>
        <w:pStyle w:val="Default"/>
        <w:rPr>
          <w:sz w:val="28"/>
          <w:szCs w:val="28"/>
        </w:rPr>
      </w:pPr>
      <w:r w:rsidRPr="00047005">
        <w:rPr>
          <w:b/>
          <w:bCs/>
          <w:i/>
          <w:iCs/>
          <w:sz w:val="28"/>
          <w:szCs w:val="28"/>
        </w:rPr>
        <w:t xml:space="preserve">Address: </w:t>
      </w:r>
      <w:r w:rsidR="00152BC1">
        <w:rPr>
          <w:sz w:val="28"/>
          <w:szCs w:val="28"/>
        </w:rPr>
        <w:t xml:space="preserve">College of Medicine </w:t>
      </w:r>
      <w:r w:rsidRPr="00047005">
        <w:rPr>
          <w:sz w:val="28"/>
          <w:szCs w:val="28"/>
        </w:rPr>
        <w:t xml:space="preserve"> </w:t>
      </w:r>
    </w:p>
    <w:p w:rsidR="00BE6D1B" w:rsidRPr="00047005" w:rsidRDefault="00BE6D1B" w:rsidP="00BE6D1B">
      <w:pPr>
        <w:pStyle w:val="Default"/>
        <w:rPr>
          <w:sz w:val="28"/>
          <w:szCs w:val="28"/>
        </w:rPr>
      </w:pPr>
      <w:r w:rsidRPr="00047005">
        <w:rPr>
          <w:sz w:val="28"/>
          <w:szCs w:val="28"/>
        </w:rPr>
        <w:t xml:space="preserve">University of Duhok </w:t>
      </w:r>
    </w:p>
    <w:p w:rsidR="00047005" w:rsidRDefault="00047005" w:rsidP="00BE6D1B">
      <w:pPr>
        <w:pStyle w:val="Default"/>
        <w:rPr>
          <w:b/>
          <w:bCs/>
          <w:i/>
          <w:iCs/>
          <w:sz w:val="28"/>
          <w:szCs w:val="28"/>
        </w:rPr>
      </w:pPr>
    </w:p>
    <w:p w:rsidR="00BE6D1B" w:rsidRPr="00047005" w:rsidRDefault="00BE6D1B" w:rsidP="00BE6D1B">
      <w:pPr>
        <w:pStyle w:val="Default"/>
        <w:rPr>
          <w:sz w:val="28"/>
          <w:szCs w:val="28"/>
        </w:rPr>
      </w:pPr>
      <w:r w:rsidRPr="00047005">
        <w:rPr>
          <w:b/>
          <w:bCs/>
          <w:i/>
          <w:iCs/>
          <w:sz w:val="28"/>
          <w:szCs w:val="28"/>
        </w:rPr>
        <w:t>1.1Personal Data</w:t>
      </w:r>
      <w:r w:rsidRPr="00047005">
        <w:rPr>
          <w:i/>
          <w:iCs/>
          <w:sz w:val="28"/>
          <w:szCs w:val="28"/>
        </w:rPr>
        <w:t xml:space="preserve">: </w:t>
      </w:r>
    </w:p>
    <w:p w:rsidR="00BE6D1B" w:rsidRPr="00047005" w:rsidRDefault="00BE6D1B" w:rsidP="00BE6D1B">
      <w:pPr>
        <w:pStyle w:val="Default"/>
        <w:rPr>
          <w:sz w:val="28"/>
          <w:szCs w:val="28"/>
        </w:rPr>
      </w:pPr>
      <w:r w:rsidRPr="00047005">
        <w:rPr>
          <w:b/>
          <w:bCs/>
          <w:i/>
          <w:iCs/>
          <w:sz w:val="28"/>
          <w:szCs w:val="28"/>
        </w:rPr>
        <w:t xml:space="preserve">Gender: </w:t>
      </w:r>
      <w:r w:rsidRPr="00047005">
        <w:rPr>
          <w:sz w:val="28"/>
          <w:szCs w:val="28"/>
        </w:rPr>
        <w:t xml:space="preserve">Male  </w:t>
      </w:r>
    </w:p>
    <w:p w:rsidR="00BE6D1B" w:rsidRPr="00047005" w:rsidRDefault="00BE6D1B" w:rsidP="00BE6D1B">
      <w:pPr>
        <w:pStyle w:val="Default"/>
        <w:rPr>
          <w:sz w:val="28"/>
          <w:szCs w:val="28"/>
        </w:rPr>
      </w:pPr>
      <w:r w:rsidRPr="00047005">
        <w:rPr>
          <w:b/>
          <w:bCs/>
          <w:i/>
          <w:iCs/>
          <w:sz w:val="28"/>
          <w:szCs w:val="28"/>
        </w:rPr>
        <w:t xml:space="preserve">Marital Status: </w:t>
      </w:r>
      <w:r w:rsidRPr="00047005">
        <w:rPr>
          <w:sz w:val="28"/>
          <w:szCs w:val="28"/>
        </w:rPr>
        <w:t xml:space="preserve">Married </w:t>
      </w:r>
    </w:p>
    <w:p w:rsidR="00BE6D1B" w:rsidRPr="00047005" w:rsidRDefault="00BE6D1B" w:rsidP="00BE6D1B">
      <w:pPr>
        <w:pStyle w:val="Default"/>
        <w:rPr>
          <w:sz w:val="28"/>
          <w:szCs w:val="28"/>
        </w:rPr>
      </w:pPr>
      <w:r w:rsidRPr="00047005">
        <w:rPr>
          <w:b/>
          <w:bCs/>
          <w:i/>
          <w:iCs/>
          <w:sz w:val="28"/>
          <w:szCs w:val="28"/>
        </w:rPr>
        <w:t xml:space="preserve">Date of Birth </w:t>
      </w:r>
      <w:r w:rsidRPr="00047005">
        <w:rPr>
          <w:sz w:val="28"/>
          <w:szCs w:val="28"/>
        </w:rPr>
        <w:t xml:space="preserve">5-03-1964 </w:t>
      </w:r>
    </w:p>
    <w:p w:rsidR="00BE6D1B" w:rsidRPr="00047005" w:rsidRDefault="00BE6D1B" w:rsidP="00BE6D1B">
      <w:pPr>
        <w:pStyle w:val="Default"/>
        <w:rPr>
          <w:sz w:val="28"/>
          <w:szCs w:val="28"/>
        </w:rPr>
      </w:pPr>
      <w:r w:rsidRPr="00047005">
        <w:rPr>
          <w:b/>
          <w:bCs/>
          <w:i/>
          <w:iCs/>
          <w:sz w:val="28"/>
          <w:szCs w:val="28"/>
        </w:rPr>
        <w:t xml:space="preserve">Citizenship: </w:t>
      </w:r>
      <w:r w:rsidRPr="00047005">
        <w:rPr>
          <w:sz w:val="28"/>
          <w:szCs w:val="28"/>
        </w:rPr>
        <w:t xml:space="preserve">Iraqi </w:t>
      </w:r>
    </w:p>
    <w:p w:rsidR="00BE6D1B" w:rsidRPr="00047005" w:rsidRDefault="00BE6D1B" w:rsidP="00BE6D1B">
      <w:pPr>
        <w:pStyle w:val="Default"/>
        <w:rPr>
          <w:sz w:val="28"/>
          <w:szCs w:val="28"/>
        </w:rPr>
      </w:pPr>
      <w:r w:rsidRPr="00047005">
        <w:rPr>
          <w:b/>
          <w:bCs/>
          <w:i/>
          <w:iCs/>
          <w:sz w:val="28"/>
          <w:szCs w:val="28"/>
        </w:rPr>
        <w:t xml:space="preserve">Email: </w:t>
      </w:r>
      <w:r w:rsidRPr="00047005">
        <w:rPr>
          <w:sz w:val="28"/>
          <w:szCs w:val="28"/>
        </w:rPr>
        <w:t xml:space="preserve">amer_goreal2000@yahoo.com </w:t>
      </w:r>
    </w:p>
    <w:p w:rsidR="00B07943" w:rsidRDefault="00BE6D1B" w:rsidP="00B07943">
      <w:pPr>
        <w:pStyle w:val="Default"/>
        <w:rPr>
          <w:b/>
          <w:bCs/>
          <w:i/>
          <w:iCs/>
          <w:sz w:val="28"/>
          <w:szCs w:val="28"/>
        </w:rPr>
      </w:pPr>
      <w:r w:rsidRPr="00047005">
        <w:rPr>
          <w:rFonts w:ascii="Calibri" w:hAnsi="Calibri" w:cs="Calibri"/>
          <w:sz w:val="28"/>
          <w:szCs w:val="28"/>
        </w:rPr>
        <w:t xml:space="preserve"> Phone NO. </w:t>
      </w:r>
      <w:r w:rsidR="00B4379A" w:rsidRPr="00047005">
        <w:rPr>
          <w:rFonts w:ascii="Calibri" w:hAnsi="Calibri" w:cs="Calibri"/>
          <w:sz w:val="28"/>
          <w:szCs w:val="28"/>
        </w:rPr>
        <w:t>07507315475</w:t>
      </w:r>
      <w:r w:rsidR="00B07943" w:rsidRPr="001411F2">
        <w:rPr>
          <w:b/>
          <w:bCs/>
          <w:i/>
          <w:iCs/>
          <w:sz w:val="28"/>
          <w:szCs w:val="28"/>
        </w:rPr>
        <w:t xml:space="preserve"> </w:t>
      </w:r>
    </w:p>
    <w:p w:rsidR="00B07943" w:rsidRPr="001411F2" w:rsidRDefault="00B07943" w:rsidP="00B07943">
      <w:pPr>
        <w:pStyle w:val="Default"/>
        <w:rPr>
          <w:sz w:val="28"/>
          <w:szCs w:val="28"/>
        </w:rPr>
      </w:pPr>
      <w:r w:rsidRPr="001411F2">
        <w:rPr>
          <w:b/>
          <w:bCs/>
          <w:i/>
          <w:iCs/>
          <w:sz w:val="28"/>
          <w:szCs w:val="28"/>
        </w:rPr>
        <w:t>Language proficiency</w:t>
      </w:r>
      <w:r w:rsidRPr="001411F2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Arabic, English</w:t>
      </w:r>
    </w:p>
    <w:p w:rsidR="00B07943" w:rsidRPr="00047005" w:rsidRDefault="00B07943" w:rsidP="00BE6D1B">
      <w:pPr>
        <w:pStyle w:val="Default"/>
        <w:rPr>
          <w:rFonts w:ascii="Calibri" w:hAnsi="Calibri" w:cs="Calibri"/>
          <w:sz w:val="28"/>
          <w:szCs w:val="28"/>
        </w:rPr>
      </w:pPr>
    </w:p>
    <w:p w:rsidR="00BE6D1B" w:rsidRPr="00047005" w:rsidRDefault="00BE6D1B" w:rsidP="00BE6D1B">
      <w:pPr>
        <w:pStyle w:val="Default"/>
        <w:rPr>
          <w:color w:val="auto"/>
          <w:sz w:val="28"/>
          <w:szCs w:val="28"/>
        </w:rPr>
      </w:pPr>
    </w:p>
    <w:tbl>
      <w:tblPr>
        <w:tblW w:w="92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391"/>
        <w:gridCol w:w="2322"/>
        <w:gridCol w:w="1550"/>
        <w:gridCol w:w="772"/>
        <w:gridCol w:w="2322"/>
      </w:tblGrid>
      <w:tr w:rsidR="00BE6D1B" w:rsidRPr="00047005" w:rsidTr="00B4379A">
        <w:trPr>
          <w:trHeight w:val="107"/>
        </w:trPr>
        <w:tc>
          <w:tcPr>
            <w:tcW w:w="2322" w:type="dxa"/>
            <w:gridSpan w:val="2"/>
          </w:tcPr>
          <w:p w:rsidR="00BE6D1B" w:rsidRPr="00047005" w:rsidRDefault="00BE6D1B">
            <w:pPr>
              <w:pStyle w:val="Default"/>
              <w:rPr>
                <w:sz w:val="28"/>
                <w:szCs w:val="28"/>
              </w:rPr>
            </w:pPr>
            <w:r w:rsidRPr="00047005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2. Academic Qualifications: </w:t>
            </w:r>
            <w:r w:rsidRPr="00047005">
              <w:rPr>
                <w:b/>
                <w:bCs/>
                <w:sz w:val="28"/>
                <w:szCs w:val="28"/>
              </w:rPr>
              <w:t xml:space="preserve">Degree Certification </w:t>
            </w:r>
          </w:p>
        </w:tc>
        <w:tc>
          <w:tcPr>
            <w:tcW w:w="2322" w:type="dxa"/>
          </w:tcPr>
          <w:p w:rsidR="00BE6D1B" w:rsidRPr="00047005" w:rsidRDefault="00BE6D1B">
            <w:pPr>
              <w:pStyle w:val="Default"/>
              <w:rPr>
                <w:sz w:val="28"/>
                <w:szCs w:val="28"/>
              </w:rPr>
            </w:pPr>
            <w:r w:rsidRPr="00047005">
              <w:rPr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322" w:type="dxa"/>
            <w:gridSpan w:val="2"/>
          </w:tcPr>
          <w:p w:rsidR="00BE6D1B" w:rsidRPr="00047005" w:rsidRDefault="00BE6D1B">
            <w:pPr>
              <w:pStyle w:val="Default"/>
              <w:rPr>
                <w:sz w:val="28"/>
                <w:szCs w:val="28"/>
              </w:rPr>
            </w:pPr>
            <w:r w:rsidRPr="00047005"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2322" w:type="dxa"/>
          </w:tcPr>
          <w:p w:rsidR="00BE6D1B" w:rsidRPr="00047005" w:rsidRDefault="00BE6D1B">
            <w:pPr>
              <w:pStyle w:val="Default"/>
              <w:rPr>
                <w:sz w:val="28"/>
                <w:szCs w:val="28"/>
              </w:rPr>
            </w:pPr>
            <w:r w:rsidRPr="00047005">
              <w:rPr>
                <w:b/>
                <w:bCs/>
                <w:sz w:val="28"/>
                <w:szCs w:val="28"/>
              </w:rPr>
              <w:t xml:space="preserve">Area of Certification </w:t>
            </w:r>
          </w:p>
        </w:tc>
      </w:tr>
      <w:tr w:rsidR="00BE6D1B" w:rsidRPr="00047005" w:rsidTr="00B4379A">
        <w:trPr>
          <w:trHeight w:val="247"/>
        </w:trPr>
        <w:tc>
          <w:tcPr>
            <w:tcW w:w="2322" w:type="dxa"/>
            <w:gridSpan w:val="2"/>
          </w:tcPr>
          <w:p w:rsidR="00BE6D1B" w:rsidRPr="00047005" w:rsidRDefault="00BE6D1B" w:rsidP="00BE6D1B">
            <w:pPr>
              <w:pStyle w:val="Default"/>
              <w:rPr>
                <w:sz w:val="28"/>
                <w:szCs w:val="28"/>
              </w:rPr>
            </w:pPr>
            <w:r w:rsidRPr="00047005">
              <w:rPr>
                <w:sz w:val="28"/>
                <w:szCs w:val="28"/>
              </w:rPr>
              <w:t>Iraqi Board of Medical specialties</w:t>
            </w:r>
          </w:p>
        </w:tc>
        <w:tc>
          <w:tcPr>
            <w:tcW w:w="2322" w:type="dxa"/>
          </w:tcPr>
          <w:p w:rsidR="00BE6D1B" w:rsidRPr="00047005" w:rsidRDefault="00BE6D1B" w:rsidP="00BE6D1B">
            <w:pPr>
              <w:pStyle w:val="Default"/>
              <w:rPr>
                <w:sz w:val="28"/>
                <w:szCs w:val="28"/>
              </w:rPr>
            </w:pPr>
            <w:r w:rsidRPr="00047005">
              <w:rPr>
                <w:sz w:val="28"/>
                <w:szCs w:val="28"/>
              </w:rPr>
              <w:t xml:space="preserve">Baghdad University  </w:t>
            </w:r>
          </w:p>
        </w:tc>
        <w:tc>
          <w:tcPr>
            <w:tcW w:w="2322" w:type="dxa"/>
            <w:gridSpan w:val="2"/>
          </w:tcPr>
          <w:p w:rsidR="00BE6D1B" w:rsidRPr="00047005" w:rsidRDefault="00BE6D1B" w:rsidP="00BE6D1B">
            <w:pPr>
              <w:pStyle w:val="Default"/>
              <w:rPr>
                <w:sz w:val="28"/>
                <w:szCs w:val="28"/>
              </w:rPr>
            </w:pPr>
            <w:r w:rsidRPr="00047005">
              <w:rPr>
                <w:sz w:val="28"/>
                <w:szCs w:val="28"/>
              </w:rPr>
              <w:t xml:space="preserve">2005 </w:t>
            </w:r>
          </w:p>
        </w:tc>
        <w:tc>
          <w:tcPr>
            <w:tcW w:w="2322" w:type="dxa"/>
          </w:tcPr>
          <w:p w:rsidR="00BE6D1B" w:rsidRPr="00047005" w:rsidRDefault="00BE6D1B" w:rsidP="00BE6D1B">
            <w:pPr>
              <w:pStyle w:val="Default"/>
              <w:rPr>
                <w:sz w:val="28"/>
                <w:szCs w:val="28"/>
              </w:rPr>
            </w:pPr>
            <w:r w:rsidRPr="00047005">
              <w:rPr>
                <w:sz w:val="28"/>
                <w:szCs w:val="28"/>
              </w:rPr>
              <w:t xml:space="preserve">Virology(CMV) </w:t>
            </w:r>
          </w:p>
        </w:tc>
      </w:tr>
      <w:tr w:rsidR="00BE6D1B" w:rsidRPr="00047005" w:rsidTr="00B4379A">
        <w:trPr>
          <w:trHeight w:val="109"/>
        </w:trPr>
        <w:tc>
          <w:tcPr>
            <w:tcW w:w="2322" w:type="dxa"/>
            <w:gridSpan w:val="2"/>
          </w:tcPr>
          <w:p w:rsidR="00BE6D1B" w:rsidRPr="00047005" w:rsidRDefault="00BE6D1B">
            <w:pPr>
              <w:pStyle w:val="Default"/>
              <w:rPr>
                <w:sz w:val="28"/>
                <w:szCs w:val="28"/>
              </w:rPr>
            </w:pPr>
          </w:p>
          <w:p w:rsidR="00BE6D1B" w:rsidRPr="00047005" w:rsidRDefault="00BE6D1B">
            <w:pPr>
              <w:pStyle w:val="Default"/>
              <w:rPr>
                <w:sz w:val="28"/>
                <w:szCs w:val="28"/>
              </w:rPr>
            </w:pPr>
            <w:r w:rsidRPr="00047005">
              <w:rPr>
                <w:sz w:val="28"/>
                <w:szCs w:val="28"/>
              </w:rPr>
              <w:t xml:space="preserve">M.Sc. </w:t>
            </w:r>
          </w:p>
        </w:tc>
        <w:tc>
          <w:tcPr>
            <w:tcW w:w="2322" w:type="dxa"/>
          </w:tcPr>
          <w:p w:rsidR="00BE6D1B" w:rsidRPr="00047005" w:rsidRDefault="00BE6D1B" w:rsidP="00BE6D1B">
            <w:pPr>
              <w:pStyle w:val="Default"/>
              <w:rPr>
                <w:sz w:val="28"/>
                <w:szCs w:val="28"/>
              </w:rPr>
            </w:pPr>
          </w:p>
          <w:p w:rsidR="00BE6D1B" w:rsidRPr="00047005" w:rsidRDefault="00BE6D1B" w:rsidP="00BE6D1B">
            <w:pPr>
              <w:pStyle w:val="Default"/>
              <w:rPr>
                <w:sz w:val="28"/>
                <w:szCs w:val="28"/>
              </w:rPr>
            </w:pPr>
            <w:r w:rsidRPr="00047005">
              <w:rPr>
                <w:sz w:val="28"/>
                <w:szCs w:val="28"/>
              </w:rPr>
              <w:t xml:space="preserve">AlMustansiriyah University, Baghdad Iraq </w:t>
            </w:r>
          </w:p>
        </w:tc>
        <w:tc>
          <w:tcPr>
            <w:tcW w:w="2322" w:type="dxa"/>
            <w:gridSpan w:val="2"/>
          </w:tcPr>
          <w:p w:rsidR="00BE6D1B" w:rsidRPr="00047005" w:rsidRDefault="00BE6D1B" w:rsidP="00BE6D1B">
            <w:pPr>
              <w:pStyle w:val="Default"/>
              <w:rPr>
                <w:sz w:val="28"/>
                <w:szCs w:val="28"/>
              </w:rPr>
            </w:pPr>
          </w:p>
          <w:p w:rsidR="00BE6D1B" w:rsidRPr="00047005" w:rsidRDefault="00BE6D1B" w:rsidP="00BE6D1B">
            <w:pPr>
              <w:pStyle w:val="Default"/>
              <w:rPr>
                <w:sz w:val="28"/>
                <w:szCs w:val="28"/>
              </w:rPr>
            </w:pPr>
            <w:r w:rsidRPr="00047005">
              <w:rPr>
                <w:sz w:val="28"/>
                <w:szCs w:val="28"/>
              </w:rPr>
              <w:t xml:space="preserve">1996 </w:t>
            </w:r>
          </w:p>
        </w:tc>
        <w:tc>
          <w:tcPr>
            <w:tcW w:w="2322" w:type="dxa"/>
          </w:tcPr>
          <w:p w:rsidR="00BE6D1B" w:rsidRPr="00047005" w:rsidRDefault="00BE6D1B" w:rsidP="00BE6D1B">
            <w:pPr>
              <w:pStyle w:val="Default"/>
              <w:rPr>
                <w:sz w:val="28"/>
                <w:szCs w:val="28"/>
              </w:rPr>
            </w:pPr>
          </w:p>
          <w:p w:rsidR="00BE6D1B" w:rsidRPr="00047005" w:rsidRDefault="00BE6D1B" w:rsidP="00BE6D1B">
            <w:pPr>
              <w:pStyle w:val="Default"/>
              <w:rPr>
                <w:sz w:val="28"/>
                <w:szCs w:val="28"/>
              </w:rPr>
            </w:pPr>
            <w:r w:rsidRPr="00047005">
              <w:rPr>
                <w:sz w:val="28"/>
                <w:szCs w:val="28"/>
              </w:rPr>
              <w:t xml:space="preserve">Virology(HCV) </w:t>
            </w:r>
          </w:p>
        </w:tc>
      </w:tr>
      <w:tr w:rsidR="00BE6D1B" w:rsidRPr="00047005" w:rsidTr="00B4379A">
        <w:trPr>
          <w:trHeight w:val="247"/>
        </w:trPr>
        <w:tc>
          <w:tcPr>
            <w:tcW w:w="2322" w:type="dxa"/>
            <w:gridSpan w:val="2"/>
          </w:tcPr>
          <w:p w:rsidR="00BE6D1B" w:rsidRPr="00047005" w:rsidRDefault="00BE6D1B" w:rsidP="00BE6D1B">
            <w:pPr>
              <w:pStyle w:val="Default"/>
              <w:rPr>
                <w:sz w:val="28"/>
                <w:szCs w:val="28"/>
              </w:rPr>
            </w:pPr>
            <w:r w:rsidRPr="00047005">
              <w:rPr>
                <w:sz w:val="28"/>
                <w:szCs w:val="28"/>
              </w:rPr>
              <w:t xml:space="preserve">M.B.Ch.B.. </w:t>
            </w:r>
          </w:p>
        </w:tc>
        <w:tc>
          <w:tcPr>
            <w:tcW w:w="2322" w:type="dxa"/>
          </w:tcPr>
          <w:p w:rsidR="00BE6D1B" w:rsidRPr="00047005" w:rsidRDefault="00BE6D1B">
            <w:pPr>
              <w:pStyle w:val="Default"/>
              <w:rPr>
                <w:sz w:val="28"/>
                <w:szCs w:val="28"/>
              </w:rPr>
            </w:pPr>
            <w:r w:rsidRPr="00047005">
              <w:rPr>
                <w:sz w:val="28"/>
                <w:szCs w:val="28"/>
              </w:rPr>
              <w:t>AlMustansiriyah University, Baghdad</w:t>
            </w:r>
            <w:r w:rsidR="00047005">
              <w:rPr>
                <w:sz w:val="28"/>
                <w:szCs w:val="28"/>
              </w:rPr>
              <w:t xml:space="preserve">, </w:t>
            </w:r>
            <w:r w:rsidRPr="00047005">
              <w:rPr>
                <w:sz w:val="28"/>
                <w:szCs w:val="28"/>
              </w:rPr>
              <w:t xml:space="preserve"> Iraq</w:t>
            </w:r>
          </w:p>
        </w:tc>
        <w:tc>
          <w:tcPr>
            <w:tcW w:w="2322" w:type="dxa"/>
            <w:gridSpan w:val="2"/>
          </w:tcPr>
          <w:p w:rsidR="00BE6D1B" w:rsidRPr="00047005" w:rsidRDefault="00BE6D1B" w:rsidP="00BE6D1B">
            <w:pPr>
              <w:pStyle w:val="Default"/>
              <w:rPr>
                <w:sz w:val="28"/>
                <w:szCs w:val="28"/>
              </w:rPr>
            </w:pPr>
            <w:r w:rsidRPr="00047005">
              <w:rPr>
                <w:sz w:val="28"/>
                <w:szCs w:val="28"/>
              </w:rPr>
              <w:t xml:space="preserve">1988 </w:t>
            </w:r>
          </w:p>
        </w:tc>
        <w:tc>
          <w:tcPr>
            <w:tcW w:w="2322" w:type="dxa"/>
          </w:tcPr>
          <w:p w:rsidR="00BE6D1B" w:rsidRPr="00047005" w:rsidRDefault="00BE6D1B">
            <w:pPr>
              <w:pStyle w:val="Default"/>
              <w:rPr>
                <w:sz w:val="28"/>
                <w:szCs w:val="28"/>
              </w:rPr>
            </w:pPr>
            <w:r w:rsidRPr="00047005">
              <w:rPr>
                <w:sz w:val="28"/>
                <w:szCs w:val="28"/>
              </w:rPr>
              <w:t xml:space="preserve">Bachelor degree in medicine and surgery </w:t>
            </w:r>
          </w:p>
        </w:tc>
      </w:tr>
      <w:tr w:rsidR="00DD3C72" w:rsidRPr="00047005" w:rsidTr="00B43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094" w:type="dxa"/>
        </w:trPr>
        <w:tc>
          <w:tcPr>
            <w:tcW w:w="1931" w:type="dxa"/>
          </w:tcPr>
          <w:p w:rsidR="00DD3C72" w:rsidRPr="00047005" w:rsidRDefault="00DD3C72" w:rsidP="008D672C">
            <w:pPr>
              <w:jc w:val="lowKashida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4263" w:type="dxa"/>
            <w:gridSpan w:val="3"/>
          </w:tcPr>
          <w:p w:rsidR="00DD3C72" w:rsidRPr="00047005" w:rsidRDefault="00DD3C72" w:rsidP="004C3FBA">
            <w:pPr>
              <w:jc w:val="lowKashida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5902B0" w:rsidRPr="00047005" w:rsidRDefault="005902B0">
      <w:pPr>
        <w:jc w:val="lowKashida"/>
        <w:rPr>
          <w:rFonts w:asciiTheme="minorHAnsi" w:hAnsiTheme="minorHAnsi"/>
          <w:b/>
          <w:bCs/>
          <w:sz w:val="28"/>
          <w:szCs w:val="28"/>
        </w:rPr>
      </w:pPr>
    </w:p>
    <w:p w:rsidR="005902B0" w:rsidRPr="00047005" w:rsidRDefault="005902B0" w:rsidP="00170E1B">
      <w:pPr>
        <w:jc w:val="lowKashida"/>
        <w:rPr>
          <w:rFonts w:asciiTheme="minorHAnsi" w:hAnsiTheme="minorHAnsi"/>
          <w:b/>
          <w:bCs/>
          <w:sz w:val="28"/>
          <w:szCs w:val="28"/>
        </w:rPr>
      </w:pPr>
      <w:r w:rsidRPr="00047005">
        <w:rPr>
          <w:rFonts w:asciiTheme="minorHAnsi" w:hAnsiTheme="minorHAnsi"/>
          <w:b/>
          <w:bCs/>
          <w:sz w:val="28"/>
          <w:szCs w:val="28"/>
          <w:u w:val="single"/>
        </w:rPr>
        <w:t>Present  Post:</w:t>
      </w:r>
      <w:r w:rsidRPr="00047005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954C76" w:rsidRPr="00047005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4627C9" w:rsidRPr="00047005">
        <w:rPr>
          <w:rFonts w:asciiTheme="minorHAnsi" w:hAnsiTheme="minorHAnsi"/>
          <w:sz w:val="28"/>
          <w:szCs w:val="28"/>
          <w:u w:val="single"/>
        </w:rPr>
        <w:t>lecturer</w:t>
      </w:r>
      <w:r w:rsidRPr="00047005">
        <w:rPr>
          <w:rFonts w:asciiTheme="minorHAnsi" w:hAnsiTheme="minorHAnsi"/>
          <w:sz w:val="28"/>
          <w:szCs w:val="28"/>
          <w:u w:val="single"/>
        </w:rPr>
        <w:t xml:space="preserve"> of </w:t>
      </w:r>
      <w:r w:rsidR="004C3FBA" w:rsidRPr="00047005">
        <w:rPr>
          <w:rFonts w:asciiTheme="minorHAnsi" w:hAnsiTheme="minorHAnsi"/>
          <w:sz w:val="28"/>
          <w:szCs w:val="28"/>
          <w:u w:val="single"/>
        </w:rPr>
        <w:t>Microbiology</w:t>
      </w:r>
      <w:r w:rsidR="00B4379A" w:rsidRPr="00047005">
        <w:rPr>
          <w:rFonts w:asciiTheme="minorHAnsi" w:hAnsiTheme="minorHAnsi"/>
          <w:sz w:val="28"/>
          <w:szCs w:val="28"/>
          <w:u w:val="single"/>
        </w:rPr>
        <w:t>/virology</w:t>
      </w:r>
      <w:r w:rsidR="004C3FBA" w:rsidRPr="00047005">
        <w:rPr>
          <w:rFonts w:asciiTheme="minorHAnsi" w:hAnsiTheme="minorHAnsi"/>
          <w:sz w:val="28"/>
          <w:szCs w:val="28"/>
          <w:u w:val="single"/>
        </w:rPr>
        <w:t xml:space="preserve"> </w:t>
      </w:r>
      <w:r w:rsidR="00952C0E" w:rsidRPr="00047005">
        <w:rPr>
          <w:rFonts w:asciiTheme="minorHAnsi" w:hAnsiTheme="minorHAnsi"/>
          <w:sz w:val="28"/>
          <w:szCs w:val="28"/>
        </w:rPr>
        <w:t xml:space="preserve">, Department of  Medical </w:t>
      </w:r>
      <w:r w:rsidR="00B4379A" w:rsidRPr="00047005">
        <w:rPr>
          <w:rFonts w:asciiTheme="minorHAnsi" w:hAnsiTheme="minorHAnsi"/>
          <w:sz w:val="28"/>
          <w:szCs w:val="28"/>
        </w:rPr>
        <w:t>Microbiology</w:t>
      </w:r>
      <w:r w:rsidR="001B1C94" w:rsidRPr="00047005">
        <w:rPr>
          <w:rFonts w:asciiTheme="minorHAnsi" w:hAnsiTheme="minorHAnsi"/>
          <w:sz w:val="28"/>
          <w:szCs w:val="28"/>
        </w:rPr>
        <w:t xml:space="preserve">, </w:t>
      </w:r>
      <w:r w:rsidR="00170E1B">
        <w:rPr>
          <w:rFonts w:asciiTheme="minorHAnsi" w:hAnsiTheme="minorHAnsi"/>
          <w:sz w:val="28"/>
          <w:szCs w:val="28"/>
        </w:rPr>
        <w:t>college of medicine</w:t>
      </w:r>
      <w:r w:rsidR="002C72C6" w:rsidRPr="00047005">
        <w:rPr>
          <w:rFonts w:asciiTheme="minorHAnsi" w:hAnsiTheme="minorHAnsi"/>
          <w:sz w:val="28"/>
          <w:szCs w:val="28"/>
        </w:rPr>
        <w:t>,</w:t>
      </w:r>
      <w:r w:rsidR="001B1C94" w:rsidRPr="00047005">
        <w:rPr>
          <w:rFonts w:asciiTheme="minorHAnsi" w:hAnsiTheme="minorHAnsi"/>
          <w:sz w:val="28"/>
          <w:szCs w:val="28"/>
        </w:rPr>
        <w:t xml:space="preserve"> </w:t>
      </w:r>
      <w:r w:rsidR="004627C9" w:rsidRPr="00047005">
        <w:rPr>
          <w:rFonts w:asciiTheme="minorHAnsi" w:hAnsiTheme="minorHAnsi"/>
          <w:sz w:val="28"/>
          <w:szCs w:val="28"/>
        </w:rPr>
        <w:t>Duhok</w:t>
      </w:r>
      <w:r w:rsidR="002C72C6" w:rsidRPr="00047005">
        <w:rPr>
          <w:rFonts w:asciiTheme="minorHAnsi" w:hAnsiTheme="minorHAnsi"/>
          <w:sz w:val="28"/>
          <w:szCs w:val="28"/>
        </w:rPr>
        <w:t xml:space="preserve"> university</w:t>
      </w:r>
      <w:r w:rsidR="00B4379A" w:rsidRPr="00047005">
        <w:rPr>
          <w:rFonts w:asciiTheme="minorHAnsi" w:hAnsiTheme="minorHAnsi"/>
          <w:sz w:val="28"/>
          <w:szCs w:val="28"/>
        </w:rPr>
        <w:t>.</w:t>
      </w:r>
      <w:r w:rsidRPr="00047005">
        <w:rPr>
          <w:rFonts w:asciiTheme="minorHAnsi" w:hAnsiTheme="minorHAnsi"/>
          <w:sz w:val="28"/>
          <w:szCs w:val="28"/>
        </w:rPr>
        <w:cr/>
      </w:r>
    </w:p>
    <w:p w:rsidR="009D794D" w:rsidRDefault="005902B0">
      <w:pPr>
        <w:jc w:val="lowKashida"/>
        <w:rPr>
          <w:rFonts w:asciiTheme="minorHAnsi" w:hAnsiTheme="minorHAnsi"/>
          <w:b/>
          <w:bCs/>
          <w:sz w:val="28"/>
          <w:szCs w:val="28"/>
        </w:rPr>
      </w:pPr>
      <w:r w:rsidRPr="00047005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9D794D" w:rsidRDefault="009D794D">
      <w:pPr>
        <w:jc w:val="lowKashida"/>
        <w:rPr>
          <w:rFonts w:asciiTheme="minorHAnsi" w:hAnsiTheme="minorHAnsi"/>
          <w:b/>
          <w:bCs/>
          <w:sz w:val="28"/>
          <w:szCs w:val="28"/>
        </w:rPr>
      </w:pPr>
    </w:p>
    <w:p w:rsidR="005902B0" w:rsidRPr="00047005" w:rsidRDefault="005902B0">
      <w:pPr>
        <w:jc w:val="lowKashida"/>
        <w:rPr>
          <w:rFonts w:asciiTheme="minorHAnsi" w:hAnsiTheme="minorHAnsi"/>
          <w:b/>
          <w:bCs/>
          <w:sz w:val="28"/>
          <w:szCs w:val="28"/>
        </w:rPr>
      </w:pPr>
      <w:r w:rsidRPr="0004700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047005">
        <w:rPr>
          <w:rFonts w:asciiTheme="minorHAnsi" w:hAnsiTheme="minorHAnsi"/>
          <w:b/>
          <w:bCs/>
          <w:sz w:val="28"/>
          <w:szCs w:val="28"/>
          <w:u w:val="single"/>
        </w:rPr>
        <w:t>The academic responsibilities include</w:t>
      </w:r>
      <w:r w:rsidRPr="00047005">
        <w:rPr>
          <w:rFonts w:asciiTheme="minorHAnsi" w:hAnsiTheme="minorHAnsi"/>
          <w:b/>
          <w:bCs/>
          <w:sz w:val="28"/>
          <w:szCs w:val="28"/>
        </w:rPr>
        <w:t>:</w:t>
      </w:r>
    </w:p>
    <w:p w:rsidR="009D794D" w:rsidRDefault="00B4379A" w:rsidP="00152BC1">
      <w:pPr>
        <w:ind w:left="645"/>
        <w:jc w:val="lowKashida"/>
        <w:rPr>
          <w:rFonts w:asciiTheme="minorHAnsi" w:hAnsiTheme="minorHAnsi"/>
          <w:sz w:val="28"/>
          <w:szCs w:val="28"/>
        </w:rPr>
      </w:pPr>
      <w:r w:rsidRPr="00047005">
        <w:rPr>
          <w:rFonts w:asciiTheme="minorHAnsi" w:hAnsiTheme="minorHAnsi"/>
          <w:sz w:val="28"/>
          <w:szCs w:val="28"/>
        </w:rPr>
        <w:lastRenderedPageBreak/>
        <w:t xml:space="preserve">Teaching </w:t>
      </w:r>
      <w:r w:rsidR="005902B0" w:rsidRPr="00047005">
        <w:rPr>
          <w:rFonts w:asciiTheme="minorHAnsi" w:hAnsiTheme="minorHAnsi"/>
          <w:sz w:val="28"/>
          <w:szCs w:val="28"/>
        </w:rPr>
        <w:t>Undergraduate</w:t>
      </w:r>
      <w:r w:rsidRPr="00047005">
        <w:rPr>
          <w:rFonts w:asciiTheme="minorHAnsi" w:hAnsiTheme="minorHAnsi"/>
          <w:sz w:val="28"/>
          <w:szCs w:val="28"/>
        </w:rPr>
        <w:t xml:space="preserve"> students of </w:t>
      </w:r>
      <w:r w:rsidR="00170E1B">
        <w:rPr>
          <w:rFonts w:asciiTheme="minorHAnsi" w:hAnsiTheme="minorHAnsi"/>
          <w:sz w:val="28"/>
          <w:szCs w:val="28"/>
        </w:rPr>
        <w:t>Colleges</w:t>
      </w:r>
      <w:r w:rsidRPr="00047005">
        <w:rPr>
          <w:rFonts w:asciiTheme="minorHAnsi" w:hAnsiTheme="minorHAnsi"/>
          <w:sz w:val="28"/>
          <w:szCs w:val="28"/>
        </w:rPr>
        <w:t xml:space="preserve"> of Medicine, Dentistry, Pharmacy, and Health Sciences within the </w:t>
      </w:r>
      <w:r w:rsidR="00170E1B">
        <w:rPr>
          <w:rFonts w:asciiTheme="minorHAnsi" w:hAnsiTheme="minorHAnsi"/>
          <w:sz w:val="28"/>
          <w:szCs w:val="28"/>
        </w:rPr>
        <w:t>University of Duhok</w:t>
      </w:r>
      <w:r w:rsidR="00152BC1">
        <w:rPr>
          <w:rFonts w:asciiTheme="minorHAnsi" w:hAnsiTheme="minorHAnsi"/>
          <w:sz w:val="28"/>
          <w:szCs w:val="28"/>
        </w:rPr>
        <w:t xml:space="preserve"> </w:t>
      </w:r>
      <w:r w:rsidRPr="00047005">
        <w:rPr>
          <w:rFonts w:asciiTheme="minorHAnsi" w:hAnsiTheme="minorHAnsi"/>
          <w:sz w:val="28"/>
          <w:szCs w:val="28"/>
        </w:rPr>
        <w:t xml:space="preserve"> </w:t>
      </w:r>
      <w:r w:rsidR="005902B0" w:rsidRPr="00047005">
        <w:rPr>
          <w:rFonts w:asciiTheme="minorHAnsi" w:hAnsiTheme="minorHAnsi"/>
          <w:sz w:val="28"/>
          <w:szCs w:val="28"/>
        </w:rPr>
        <w:t xml:space="preserve">lectures </w:t>
      </w:r>
      <w:r w:rsidRPr="00047005">
        <w:rPr>
          <w:rFonts w:asciiTheme="minorHAnsi" w:hAnsiTheme="minorHAnsi"/>
          <w:sz w:val="28"/>
          <w:szCs w:val="28"/>
        </w:rPr>
        <w:t>in Microbiology/ Virology</w:t>
      </w:r>
      <w:r w:rsidR="008D672C" w:rsidRPr="00047005">
        <w:rPr>
          <w:rFonts w:asciiTheme="minorHAnsi" w:hAnsiTheme="minorHAnsi"/>
          <w:sz w:val="28"/>
          <w:szCs w:val="28"/>
        </w:rPr>
        <w:t xml:space="preserve">, </w:t>
      </w:r>
      <w:r w:rsidR="00653924" w:rsidRPr="00047005">
        <w:rPr>
          <w:rFonts w:asciiTheme="minorHAnsi" w:hAnsiTheme="minorHAnsi"/>
          <w:sz w:val="28"/>
          <w:szCs w:val="28"/>
        </w:rPr>
        <w:t xml:space="preserve">theory </w:t>
      </w:r>
      <w:r w:rsidR="008D672C" w:rsidRPr="00047005">
        <w:rPr>
          <w:rFonts w:asciiTheme="minorHAnsi" w:hAnsiTheme="minorHAnsi"/>
          <w:sz w:val="28"/>
          <w:szCs w:val="28"/>
        </w:rPr>
        <w:t xml:space="preserve"> and </w:t>
      </w:r>
    </w:p>
    <w:p w:rsidR="00653924" w:rsidRDefault="007F63D2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  <w:r w:rsidRPr="00047005">
        <w:rPr>
          <w:rFonts w:asciiTheme="minorHAnsi" w:hAnsiTheme="minorHAnsi"/>
          <w:sz w:val="28"/>
          <w:szCs w:val="28"/>
        </w:rPr>
        <w:t xml:space="preserve">practical </w:t>
      </w:r>
      <w:r w:rsidR="008D672C" w:rsidRPr="00047005">
        <w:rPr>
          <w:rFonts w:asciiTheme="minorHAnsi" w:hAnsiTheme="minorHAnsi"/>
          <w:sz w:val="28"/>
          <w:szCs w:val="28"/>
        </w:rPr>
        <w:t>l</w:t>
      </w:r>
      <w:r w:rsidR="00653924" w:rsidRPr="00047005">
        <w:rPr>
          <w:rFonts w:asciiTheme="minorHAnsi" w:hAnsiTheme="minorHAnsi"/>
          <w:sz w:val="28"/>
          <w:szCs w:val="28"/>
        </w:rPr>
        <w:t>aboratory aspects</w:t>
      </w:r>
      <w:r w:rsidR="008F69A6" w:rsidRPr="00047005">
        <w:rPr>
          <w:rFonts w:asciiTheme="minorHAnsi" w:hAnsiTheme="minorHAnsi"/>
          <w:sz w:val="28"/>
          <w:szCs w:val="28"/>
        </w:rPr>
        <w:t>.</w:t>
      </w: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Giving lectures to M.Sc. Ph.D. and Board students in Microbiology/virology.</w:t>
      </w:r>
    </w:p>
    <w:p w:rsidR="009D794D" w:rsidRDefault="009D794D" w:rsidP="009D794D">
      <w:pPr>
        <w:ind w:left="645"/>
        <w:jc w:val="lowKashida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Supervision of MSc students in implementation of  their researches, I have supervised four MSc students.</w:t>
      </w: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Default="009D794D" w:rsidP="00047005">
      <w:pPr>
        <w:ind w:left="645"/>
        <w:jc w:val="lowKashida"/>
        <w:rPr>
          <w:rFonts w:asciiTheme="minorHAnsi" w:hAnsiTheme="minorHAnsi"/>
          <w:sz w:val="28"/>
          <w:szCs w:val="28"/>
        </w:rPr>
      </w:pPr>
    </w:p>
    <w:p w:rsidR="009D794D" w:rsidRPr="004E3FCD" w:rsidRDefault="009D794D" w:rsidP="009D794D">
      <w:pPr>
        <w:ind w:left="285"/>
        <w:jc w:val="lowKashida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M.Sc.</w:t>
      </w:r>
      <w:r>
        <w:rPr>
          <w:rFonts w:asciiTheme="minorHAnsi" w:hAnsiTheme="minorHAnsi"/>
          <w:b/>
          <w:bCs/>
          <w:sz w:val="28"/>
          <w:szCs w:val="28"/>
        </w:rPr>
        <w:t xml:space="preserve"> Researches Supervision:</w:t>
      </w:r>
    </w:p>
    <w:p w:rsidR="005E4F97" w:rsidRPr="00047005" w:rsidRDefault="005E4F97" w:rsidP="00AB3375">
      <w:pPr>
        <w:ind w:right="-1047"/>
        <w:jc w:val="lowKashida"/>
        <w:rPr>
          <w:rFonts w:asciiTheme="minorHAnsi" w:hAnsiTheme="minorHAnsi"/>
          <w:b/>
          <w:bCs/>
          <w:sz w:val="28"/>
          <w:szCs w:val="28"/>
          <w:u w:val="single"/>
        </w:rPr>
      </w:pPr>
    </w:p>
    <w:tbl>
      <w:tblPr>
        <w:tblpPr w:leftFromText="180" w:rightFromText="180" w:vertAnchor="page" w:horzAnchor="margin" w:tblpXSpec="center" w:tblpY="3108"/>
        <w:tblOverlap w:val="never"/>
        <w:bidiVisual/>
        <w:tblW w:w="11199" w:type="dxa"/>
        <w:tblInd w:w="-94" w:type="dxa"/>
        <w:shd w:val="clear" w:color="auto" w:fill="FFFFFF"/>
        <w:tblLook w:val="04A0" w:firstRow="1" w:lastRow="0" w:firstColumn="1" w:lastColumn="0" w:noHBand="0" w:noVBand="1"/>
      </w:tblPr>
      <w:tblGrid>
        <w:gridCol w:w="90"/>
        <w:gridCol w:w="1328"/>
        <w:gridCol w:w="9768"/>
        <w:gridCol w:w="13"/>
      </w:tblGrid>
      <w:tr w:rsidR="00046928" w:rsidRPr="007367EB" w:rsidTr="0068517B">
        <w:trPr>
          <w:gridBefore w:val="1"/>
          <w:wBefore w:w="90" w:type="dxa"/>
          <w:trHeight w:val="392"/>
        </w:trPr>
        <w:tc>
          <w:tcPr>
            <w:tcW w:w="1328" w:type="dxa"/>
            <w:shd w:val="clear" w:color="auto" w:fill="FFFFFF"/>
          </w:tcPr>
          <w:p w:rsidR="00046928" w:rsidRPr="00870A11" w:rsidRDefault="00046928" w:rsidP="00870A11">
            <w:pPr>
              <w:bidi/>
              <w:ind w:left="292"/>
              <w:rPr>
                <w:sz w:val="28"/>
                <w:szCs w:val="28"/>
                <w:rtl/>
                <w:lang w:bidi="ar-IQ"/>
              </w:rPr>
            </w:pPr>
            <w:r w:rsidRPr="00870A11">
              <w:rPr>
                <w:sz w:val="28"/>
                <w:szCs w:val="28"/>
              </w:rPr>
              <w:t>201</w:t>
            </w:r>
            <w:r w:rsidR="004E3FCD" w:rsidRPr="00870A11">
              <w:rPr>
                <w:sz w:val="28"/>
                <w:szCs w:val="28"/>
              </w:rPr>
              <w:t>0</w:t>
            </w:r>
          </w:p>
        </w:tc>
        <w:tc>
          <w:tcPr>
            <w:tcW w:w="9781" w:type="dxa"/>
            <w:gridSpan w:val="2"/>
          </w:tcPr>
          <w:p w:rsidR="0068517B" w:rsidRPr="00870A11" w:rsidRDefault="0068517B" w:rsidP="00870A11">
            <w:pPr>
              <w:bidi/>
              <w:jc w:val="right"/>
              <w:rPr>
                <w:sz w:val="28"/>
                <w:szCs w:val="28"/>
                <w:rtl/>
                <w:lang w:bidi="ar-IQ"/>
              </w:rPr>
            </w:pPr>
            <w:r w:rsidRPr="00870A11">
              <w:rPr>
                <w:sz w:val="28"/>
                <w:szCs w:val="28"/>
              </w:rPr>
              <w:t xml:space="preserve">         1. </w:t>
            </w:r>
            <w:r w:rsidR="00046928" w:rsidRPr="00870A11">
              <w:rPr>
                <w:sz w:val="28"/>
                <w:szCs w:val="28"/>
              </w:rPr>
              <w:t xml:space="preserve">Detection of hepatitis viral markers and DNA in sera of chronic </w:t>
            </w:r>
          </w:p>
          <w:p w:rsidR="00046928" w:rsidRPr="00870A11" w:rsidRDefault="0068517B" w:rsidP="0068517B">
            <w:pPr>
              <w:bidi/>
              <w:jc w:val="right"/>
              <w:rPr>
                <w:sz w:val="28"/>
                <w:szCs w:val="28"/>
                <w:rtl/>
                <w:lang w:bidi="ar-IQ"/>
              </w:rPr>
            </w:pPr>
            <w:r w:rsidRPr="00870A11">
              <w:rPr>
                <w:sz w:val="28"/>
                <w:szCs w:val="28"/>
              </w:rPr>
              <w:t xml:space="preserve">            </w:t>
            </w:r>
            <w:r w:rsidR="00046928" w:rsidRPr="00870A11">
              <w:rPr>
                <w:sz w:val="28"/>
                <w:szCs w:val="28"/>
              </w:rPr>
              <w:t>carriers in Duhok</w:t>
            </w:r>
          </w:p>
          <w:p w:rsidR="00046928" w:rsidRPr="00870A11" w:rsidRDefault="00046928" w:rsidP="001411F2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046928" w:rsidRPr="007367EB" w:rsidTr="0068517B">
        <w:trPr>
          <w:gridBefore w:val="1"/>
          <w:wBefore w:w="90" w:type="dxa"/>
          <w:trHeight w:val="392"/>
        </w:trPr>
        <w:tc>
          <w:tcPr>
            <w:tcW w:w="1328" w:type="dxa"/>
            <w:shd w:val="clear" w:color="auto" w:fill="FFFFFF"/>
          </w:tcPr>
          <w:p w:rsidR="00046928" w:rsidRPr="00870A11" w:rsidRDefault="00046928" w:rsidP="00870A11">
            <w:pPr>
              <w:bidi/>
              <w:ind w:firstLine="228"/>
              <w:rPr>
                <w:sz w:val="28"/>
                <w:szCs w:val="28"/>
                <w:rtl/>
                <w:lang w:bidi="ar-IQ"/>
              </w:rPr>
            </w:pPr>
            <w:r w:rsidRPr="00870A11">
              <w:rPr>
                <w:sz w:val="28"/>
                <w:szCs w:val="28"/>
              </w:rPr>
              <w:t>2011</w:t>
            </w:r>
          </w:p>
        </w:tc>
        <w:tc>
          <w:tcPr>
            <w:tcW w:w="9781" w:type="dxa"/>
            <w:gridSpan w:val="2"/>
          </w:tcPr>
          <w:p w:rsidR="0068517B" w:rsidRPr="00870A11" w:rsidRDefault="0068517B" w:rsidP="001411F2">
            <w:pPr>
              <w:bidi/>
              <w:jc w:val="right"/>
              <w:rPr>
                <w:sz w:val="28"/>
                <w:szCs w:val="28"/>
              </w:rPr>
            </w:pPr>
            <w:r w:rsidRPr="00870A11">
              <w:rPr>
                <w:sz w:val="28"/>
                <w:szCs w:val="28"/>
              </w:rPr>
              <w:t xml:space="preserve">         2. </w:t>
            </w:r>
            <w:r w:rsidR="00046928" w:rsidRPr="00870A11">
              <w:rPr>
                <w:sz w:val="28"/>
                <w:szCs w:val="28"/>
              </w:rPr>
              <w:t xml:space="preserve">Diagnosis of infectious bronchitis disease in broiler chickens by </w:t>
            </w:r>
            <w:r w:rsidRPr="00870A11">
              <w:rPr>
                <w:sz w:val="28"/>
                <w:szCs w:val="28"/>
              </w:rPr>
              <w:t xml:space="preserve"> </w:t>
            </w:r>
          </w:p>
          <w:p w:rsidR="00046928" w:rsidRPr="00870A11" w:rsidRDefault="0068517B" w:rsidP="0068517B">
            <w:pPr>
              <w:bidi/>
              <w:jc w:val="right"/>
              <w:rPr>
                <w:sz w:val="28"/>
                <w:szCs w:val="28"/>
                <w:rtl/>
                <w:lang w:bidi="ar-IQ"/>
              </w:rPr>
            </w:pPr>
            <w:r w:rsidRPr="00870A11">
              <w:rPr>
                <w:sz w:val="28"/>
                <w:szCs w:val="28"/>
              </w:rPr>
              <w:t xml:space="preserve">             </w:t>
            </w:r>
            <w:r w:rsidR="00046928" w:rsidRPr="00870A11">
              <w:rPr>
                <w:sz w:val="28"/>
                <w:szCs w:val="28"/>
              </w:rPr>
              <w:t xml:space="preserve">serological test(ELISA) and RT_PCR in Duhok </w:t>
            </w:r>
          </w:p>
          <w:p w:rsidR="00046928" w:rsidRPr="00870A11" w:rsidRDefault="00046928" w:rsidP="001411F2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046928" w:rsidRPr="00291FB4" w:rsidTr="0068517B">
        <w:trPr>
          <w:gridAfter w:val="1"/>
          <w:wAfter w:w="13" w:type="dxa"/>
          <w:trHeight w:val="392"/>
        </w:trPr>
        <w:tc>
          <w:tcPr>
            <w:tcW w:w="1418" w:type="dxa"/>
            <w:gridSpan w:val="2"/>
            <w:shd w:val="clear" w:color="auto" w:fill="FFFFFF"/>
          </w:tcPr>
          <w:p w:rsidR="00046928" w:rsidRPr="00870A11" w:rsidRDefault="004E3FCD" w:rsidP="00870A11">
            <w:pPr>
              <w:bidi/>
              <w:ind w:firstLine="382"/>
              <w:rPr>
                <w:sz w:val="28"/>
                <w:szCs w:val="28"/>
                <w:rtl/>
                <w:lang w:bidi="ar-IQ"/>
              </w:rPr>
            </w:pPr>
            <w:r w:rsidRPr="00870A11">
              <w:rPr>
                <w:sz w:val="28"/>
                <w:szCs w:val="28"/>
              </w:rPr>
              <w:t>2012</w:t>
            </w:r>
          </w:p>
        </w:tc>
        <w:tc>
          <w:tcPr>
            <w:tcW w:w="9768" w:type="dxa"/>
            <w:shd w:val="clear" w:color="auto" w:fill="FFFFFF"/>
          </w:tcPr>
          <w:p w:rsidR="0068517B" w:rsidRPr="00870A11" w:rsidRDefault="0068517B" w:rsidP="005B1957">
            <w:pPr>
              <w:rPr>
                <w:sz w:val="28"/>
                <w:szCs w:val="28"/>
                <w:lang w:bidi="ar-IQ"/>
              </w:rPr>
            </w:pPr>
            <w:r w:rsidRPr="00870A11">
              <w:rPr>
                <w:sz w:val="28"/>
                <w:szCs w:val="28"/>
                <w:lang w:bidi="ar-IQ"/>
              </w:rPr>
              <w:t xml:space="preserve">         3. </w:t>
            </w:r>
            <w:r w:rsidR="00046928" w:rsidRPr="00870A11">
              <w:rPr>
                <w:sz w:val="28"/>
                <w:szCs w:val="28"/>
                <w:lang w:bidi="ar-IQ"/>
              </w:rPr>
              <w:t xml:space="preserve">Detection of </w:t>
            </w:r>
            <w:r w:rsidR="00046928" w:rsidRPr="00870A11">
              <w:rPr>
                <w:i/>
                <w:iCs/>
                <w:sz w:val="28"/>
                <w:szCs w:val="28"/>
                <w:lang w:bidi="ar-IQ"/>
              </w:rPr>
              <w:t>Helicobacter pylori</w:t>
            </w:r>
            <w:r w:rsidR="00046928" w:rsidRPr="00870A11">
              <w:rPr>
                <w:sz w:val="28"/>
                <w:szCs w:val="28"/>
                <w:lang w:bidi="ar-IQ"/>
              </w:rPr>
              <w:t xml:space="preserve"> Virulence Factor Genes in </w:t>
            </w:r>
            <w:r w:rsidRPr="00870A11">
              <w:rPr>
                <w:sz w:val="28"/>
                <w:szCs w:val="28"/>
                <w:lang w:bidi="ar-IQ"/>
              </w:rPr>
              <w:t xml:space="preserve">    </w:t>
            </w:r>
          </w:p>
          <w:p w:rsidR="00046928" w:rsidRPr="00870A11" w:rsidRDefault="0068517B" w:rsidP="005B1957">
            <w:pPr>
              <w:rPr>
                <w:sz w:val="28"/>
                <w:szCs w:val="28"/>
                <w:lang w:bidi="ar-IQ"/>
              </w:rPr>
            </w:pPr>
            <w:r w:rsidRPr="00870A11">
              <w:rPr>
                <w:sz w:val="28"/>
                <w:szCs w:val="28"/>
                <w:lang w:bidi="ar-IQ"/>
              </w:rPr>
              <w:t xml:space="preserve">             </w:t>
            </w:r>
            <w:r w:rsidR="00046928" w:rsidRPr="00870A11">
              <w:rPr>
                <w:sz w:val="28"/>
                <w:szCs w:val="28"/>
                <w:lang w:bidi="ar-IQ"/>
              </w:rPr>
              <w:t xml:space="preserve">Gastric Biopsies by a Conventional Polymerase Chain Reaction </w:t>
            </w:r>
          </w:p>
          <w:p w:rsidR="00046928" w:rsidRPr="00870A11" w:rsidRDefault="00046928" w:rsidP="005B1957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4E3FCD" w:rsidRPr="00291FB4" w:rsidTr="0068517B">
        <w:trPr>
          <w:gridAfter w:val="1"/>
          <w:wAfter w:w="13" w:type="dxa"/>
          <w:trHeight w:val="392"/>
        </w:trPr>
        <w:tc>
          <w:tcPr>
            <w:tcW w:w="1418" w:type="dxa"/>
            <w:gridSpan w:val="2"/>
            <w:shd w:val="clear" w:color="auto" w:fill="FFFFFF"/>
          </w:tcPr>
          <w:p w:rsidR="004E3FCD" w:rsidRPr="00870A11" w:rsidRDefault="00870A11" w:rsidP="00870A11">
            <w:pPr>
              <w:bidi/>
              <w:ind w:firstLine="38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E3FCD" w:rsidRPr="00870A11">
              <w:rPr>
                <w:sz w:val="28"/>
                <w:szCs w:val="28"/>
              </w:rPr>
              <w:t>2012</w:t>
            </w:r>
          </w:p>
        </w:tc>
        <w:tc>
          <w:tcPr>
            <w:tcW w:w="9768" w:type="dxa"/>
            <w:shd w:val="clear" w:color="auto" w:fill="FFFFFF"/>
          </w:tcPr>
          <w:p w:rsidR="0068517B" w:rsidRPr="00870A11" w:rsidRDefault="0068517B" w:rsidP="0068517B">
            <w:pPr>
              <w:bidi/>
              <w:spacing w:before="120" w:line="360" w:lineRule="exact"/>
              <w:jc w:val="right"/>
              <w:rPr>
                <w:sz w:val="28"/>
                <w:szCs w:val="28"/>
                <w:lang w:bidi="ar-IQ"/>
              </w:rPr>
            </w:pPr>
            <w:r w:rsidRPr="00870A11">
              <w:rPr>
                <w:sz w:val="28"/>
                <w:szCs w:val="28"/>
                <w:lang w:bidi="ar-IQ"/>
              </w:rPr>
              <w:t xml:space="preserve">         4. </w:t>
            </w:r>
            <w:r w:rsidR="004E3FCD" w:rsidRPr="00870A11">
              <w:rPr>
                <w:sz w:val="28"/>
                <w:szCs w:val="28"/>
                <w:lang w:bidi="ar-IQ"/>
              </w:rPr>
              <w:t xml:space="preserve">Genotyping of Hepatitis B virus by (PCR) among chronic </w:t>
            </w:r>
            <w:r w:rsidRPr="00870A11">
              <w:rPr>
                <w:sz w:val="28"/>
                <w:szCs w:val="28"/>
                <w:lang w:bidi="ar-IQ"/>
              </w:rPr>
              <w:t xml:space="preserve">   </w:t>
            </w:r>
          </w:p>
          <w:p w:rsidR="00870A11" w:rsidRDefault="0068517B" w:rsidP="0068517B">
            <w:pPr>
              <w:bidi/>
              <w:spacing w:line="360" w:lineRule="exact"/>
              <w:jc w:val="right"/>
              <w:rPr>
                <w:sz w:val="28"/>
                <w:szCs w:val="28"/>
                <w:lang w:bidi="ar-IQ"/>
              </w:rPr>
            </w:pPr>
            <w:r w:rsidRPr="00870A11">
              <w:rPr>
                <w:sz w:val="28"/>
                <w:szCs w:val="28"/>
                <w:lang w:bidi="ar-IQ"/>
              </w:rPr>
              <w:t xml:space="preserve">             </w:t>
            </w:r>
            <w:r w:rsidR="00870A11" w:rsidRPr="00870A11">
              <w:rPr>
                <w:sz w:val="28"/>
                <w:szCs w:val="28"/>
                <w:lang w:bidi="ar-IQ"/>
              </w:rPr>
              <w:t>C</w:t>
            </w:r>
            <w:r w:rsidR="004E3FCD" w:rsidRPr="00870A11">
              <w:rPr>
                <w:sz w:val="28"/>
                <w:szCs w:val="28"/>
                <w:lang w:bidi="ar-IQ"/>
              </w:rPr>
              <w:t>arriers</w:t>
            </w:r>
          </w:p>
          <w:p w:rsidR="00AB3375" w:rsidRDefault="00AB3375" w:rsidP="00AB3375">
            <w:pPr>
              <w:bidi/>
              <w:spacing w:line="360" w:lineRule="exact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       5. Human papilloma virus genotyping in atypical cervical samples in Duhok-    </w:t>
            </w:r>
          </w:p>
          <w:p w:rsidR="00AB3375" w:rsidRDefault="00AB3375" w:rsidP="00AB3375">
            <w:pPr>
              <w:bidi/>
              <w:spacing w:line="360" w:lineRule="exact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           Kurdistan region                                                                                        2016 </w:t>
            </w:r>
          </w:p>
          <w:p w:rsidR="00545A83" w:rsidRDefault="00545A83" w:rsidP="00545A83">
            <w:pPr>
              <w:bidi/>
              <w:spacing w:line="360" w:lineRule="exact"/>
              <w:jc w:val="right"/>
              <w:rPr>
                <w:sz w:val="28"/>
                <w:szCs w:val="28"/>
                <w:lang w:bidi="ar-IQ"/>
              </w:rPr>
            </w:pPr>
          </w:p>
          <w:p w:rsidR="004E3FCD" w:rsidRPr="00870A11" w:rsidRDefault="0068517B" w:rsidP="00870A11">
            <w:pPr>
              <w:bidi/>
              <w:spacing w:line="360" w:lineRule="exact"/>
              <w:jc w:val="right"/>
              <w:rPr>
                <w:sz w:val="28"/>
                <w:szCs w:val="28"/>
                <w:lang w:bidi="ar-IQ"/>
              </w:rPr>
            </w:pPr>
            <w:r w:rsidRPr="00870A11"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:rsidR="00870A11" w:rsidRPr="00870A11" w:rsidRDefault="00870A11" w:rsidP="00545A83">
      <w:pPr>
        <w:bidi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-</w:t>
      </w:r>
      <w:r w:rsidRPr="00870A11">
        <w:rPr>
          <w:sz w:val="28"/>
          <w:szCs w:val="28"/>
          <w:lang w:bidi="ar-IQ"/>
        </w:rPr>
        <w:t>My M.Sc. research: Prevalence of Hepatitis C virus and Human Immunodeficiency Virus Infection in Pregnant Women and perinatal Transmission. Supervised by</w:t>
      </w:r>
    </w:p>
    <w:p w:rsidR="001411F2" w:rsidRPr="00870A11" w:rsidRDefault="00870A11" w:rsidP="00870A11">
      <w:pPr>
        <w:ind w:left="285"/>
        <w:jc w:val="lowKashida"/>
        <w:rPr>
          <w:rFonts w:asciiTheme="minorHAnsi" w:hAnsiTheme="minorHAnsi"/>
          <w:b/>
          <w:bCs/>
          <w:sz w:val="28"/>
          <w:szCs w:val="28"/>
          <w:u w:val="single"/>
        </w:rPr>
      </w:pPr>
      <w:r w:rsidRPr="00870A11">
        <w:rPr>
          <w:sz w:val="28"/>
          <w:szCs w:val="28"/>
          <w:lang w:bidi="ar-IQ"/>
        </w:rPr>
        <w:t>Dr. Nawal yousif Aljanabi</w:t>
      </w:r>
    </w:p>
    <w:p w:rsidR="001411F2" w:rsidRPr="00870A11" w:rsidRDefault="001411F2" w:rsidP="008D672C">
      <w:pPr>
        <w:ind w:left="285"/>
        <w:jc w:val="lowKashida"/>
        <w:rPr>
          <w:rFonts w:asciiTheme="minorHAnsi" w:hAnsiTheme="minorHAnsi"/>
          <w:b/>
          <w:bCs/>
          <w:sz w:val="28"/>
          <w:szCs w:val="28"/>
          <w:u w:val="single"/>
        </w:rPr>
      </w:pPr>
    </w:p>
    <w:tbl>
      <w:tblPr>
        <w:tblpPr w:leftFromText="180" w:rightFromText="180" w:vertAnchor="page" w:horzAnchor="margin" w:tblpXSpec="center" w:tblpY="3108"/>
        <w:tblOverlap w:val="never"/>
        <w:bidiVisual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8094"/>
      </w:tblGrid>
      <w:tr w:rsidR="0068517B" w:rsidRPr="00870A11" w:rsidTr="00870A11">
        <w:trPr>
          <w:trHeight w:val="350"/>
        </w:trPr>
        <w:tc>
          <w:tcPr>
            <w:tcW w:w="8094" w:type="dxa"/>
            <w:shd w:val="clear" w:color="auto" w:fill="FFFFFF"/>
          </w:tcPr>
          <w:p w:rsidR="00870A11" w:rsidRPr="00870A11" w:rsidRDefault="00870A11" w:rsidP="00545A83">
            <w:pPr>
              <w:bidi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517B" w:rsidRPr="00870A11">
              <w:rPr>
                <w:sz w:val="28"/>
                <w:szCs w:val="28"/>
              </w:rPr>
              <w:t>My Board research: Diagnosis of human Cytomegalovirus infection in Renal Transplant Recipient.</w:t>
            </w:r>
          </w:p>
          <w:p w:rsidR="0068517B" w:rsidRPr="00870A11" w:rsidRDefault="0068517B" w:rsidP="00870A11">
            <w:pPr>
              <w:bidi/>
              <w:jc w:val="right"/>
              <w:rPr>
                <w:sz w:val="28"/>
                <w:szCs w:val="28"/>
                <w:lang w:bidi="ar-IQ"/>
              </w:rPr>
            </w:pPr>
            <w:r w:rsidRPr="00870A11">
              <w:rPr>
                <w:sz w:val="28"/>
                <w:szCs w:val="28"/>
              </w:rPr>
              <w:t xml:space="preserve"> Supervised by</w:t>
            </w:r>
            <w:r w:rsidR="00870A11" w:rsidRPr="00870A11">
              <w:rPr>
                <w:sz w:val="28"/>
                <w:szCs w:val="28"/>
                <w:lang w:bidi="ar-IQ"/>
              </w:rPr>
              <w:t xml:space="preserve"> </w:t>
            </w:r>
            <w:r w:rsidRPr="00870A11">
              <w:rPr>
                <w:sz w:val="28"/>
                <w:szCs w:val="28"/>
                <w:lang w:bidi="ar-IQ"/>
              </w:rPr>
              <w:t>Dr. Faiza A. Mukhlis</w:t>
            </w:r>
          </w:p>
          <w:p w:rsidR="00870A11" w:rsidRPr="00870A11" w:rsidRDefault="00870A11" w:rsidP="00870A11">
            <w:pPr>
              <w:bidi/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8517B" w:rsidRDefault="0068517B" w:rsidP="0068517B">
      <w:pPr>
        <w:rPr>
          <w:rFonts w:asciiTheme="minorHAnsi" w:hAnsiTheme="minorHAnsi"/>
          <w:sz w:val="28"/>
          <w:szCs w:val="28"/>
        </w:rPr>
      </w:pPr>
    </w:p>
    <w:p w:rsidR="004E3FCD" w:rsidRDefault="004E3FCD" w:rsidP="008D672C">
      <w:pPr>
        <w:ind w:left="285"/>
        <w:jc w:val="lowKashida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545A83" w:rsidRDefault="00545A83" w:rsidP="008D672C">
      <w:pPr>
        <w:ind w:left="285"/>
        <w:jc w:val="lowKashida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545A83" w:rsidRDefault="00545A83" w:rsidP="008D672C">
      <w:pPr>
        <w:ind w:left="285"/>
        <w:jc w:val="lowKashida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545A83" w:rsidRDefault="00545A83" w:rsidP="008D672C">
      <w:pPr>
        <w:ind w:left="285"/>
        <w:jc w:val="lowKashida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545A83" w:rsidRDefault="00545A83" w:rsidP="008D672C">
      <w:pPr>
        <w:ind w:left="285"/>
        <w:jc w:val="lowKashida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545A83" w:rsidRDefault="00545A83" w:rsidP="008D672C">
      <w:pPr>
        <w:ind w:left="285"/>
        <w:jc w:val="lowKashida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545A83" w:rsidRDefault="00545A83" w:rsidP="008D672C">
      <w:pPr>
        <w:ind w:left="285"/>
        <w:jc w:val="lowKashida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545A83" w:rsidRDefault="00545A83" w:rsidP="008D672C">
      <w:pPr>
        <w:ind w:left="285"/>
        <w:jc w:val="lowKashida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545A83" w:rsidRDefault="00545A83" w:rsidP="008D672C">
      <w:pPr>
        <w:ind w:left="285"/>
        <w:jc w:val="lowKashida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4E3FCD" w:rsidRDefault="004E3FCD" w:rsidP="008D672C">
      <w:pPr>
        <w:ind w:left="285"/>
        <w:jc w:val="lowKashida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4E3FCD" w:rsidRDefault="004E3FCD" w:rsidP="008D672C">
      <w:pPr>
        <w:ind w:left="285"/>
        <w:jc w:val="lowKashida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D660CE" w:rsidRDefault="00B94300" w:rsidP="0068517B">
      <w:pPr>
        <w:rPr>
          <w:rFonts w:asciiTheme="minorHAnsi" w:hAnsiTheme="minorHAnsi"/>
          <w:sz w:val="28"/>
          <w:szCs w:val="28"/>
        </w:rPr>
      </w:pPr>
      <w:r w:rsidRPr="00D660CE">
        <w:rPr>
          <w:rFonts w:asciiTheme="minorHAnsi" w:hAnsiTheme="minorHAnsi"/>
          <w:b/>
          <w:bCs/>
          <w:sz w:val="28"/>
          <w:szCs w:val="28"/>
          <w:u w:val="single"/>
        </w:rPr>
        <w:t>Publications</w:t>
      </w:r>
      <w:r>
        <w:rPr>
          <w:rFonts w:asciiTheme="minorHAnsi" w:hAnsiTheme="minorHAnsi"/>
          <w:sz w:val="28"/>
          <w:szCs w:val="28"/>
        </w:rPr>
        <w:t>:</w:t>
      </w:r>
    </w:p>
    <w:p w:rsidR="00170E1B" w:rsidRDefault="00170E1B" w:rsidP="0068517B">
      <w:pPr>
        <w:rPr>
          <w:rFonts w:asciiTheme="minorHAnsi" w:hAnsiTheme="minorHAnsi"/>
          <w:sz w:val="28"/>
          <w:szCs w:val="28"/>
        </w:rPr>
      </w:pPr>
    </w:p>
    <w:p w:rsidR="00B94300" w:rsidRPr="006806D2" w:rsidRDefault="00B94300" w:rsidP="00B94300">
      <w:pPr>
        <w:pStyle w:val="ListParagraph"/>
        <w:numPr>
          <w:ilvl w:val="0"/>
          <w:numId w:val="23"/>
        </w:numPr>
        <w:spacing w:after="200" w:line="276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B9430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6806D2">
        <w:rPr>
          <w:rFonts w:asciiTheme="majorBidi" w:hAnsiTheme="majorBidi" w:cstheme="majorBidi"/>
          <w:sz w:val="24"/>
          <w:szCs w:val="24"/>
          <w:lang w:bidi="ar-IQ"/>
        </w:rPr>
        <w:t>Ismaeil M. Mammani, Amer A. Goreal, Ahmed M. Saleh, Khunav M. Saleem.</w:t>
      </w:r>
      <w:r w:rsidRPr="006806D2">
        <w:rPr>
          <w:rFonts w:asciiTheme="majorBidi" w:hAnsiTheme="majorBidi" w:cstheme="majorBidi"/>
          <w:sz w:val="24"/>
          <w:szCs w:val="24"/>
        </w:rPr>
        <w:t xml:space="preserve"> The local profile of vaginal Streptococcus group B among pregnants in Duhok city</w:t>
      </w:r>
      <w:r w:rsidRPr="006806D2">
        <w:rPr>
          <w:rFonts w:asciiTheme="majorBidi" w:hAnsiTheme="majorBidi" w:cstheme="majorBidi"/>
          <w:sz w:val="24"/>
          <w:szCs w:val="24"/>
          <w:lang w:bidi="ar-IQ"/>
        </w:rPr>
        <w:t>.J.Duhok Univ.,Vol.13,No1,PP198-205,2010</w:t>
      </w:r>
    </w:p>
    <w:p w:rsidR="00B94300" w:rsidRPr="006806D2" w:rsidRDefault="00B94300" w:rsidP="00B94300">
      <w:pPr>
        <w:pStyle w:val="ListParagraph"/>
        <w:numPr>
          <w:ilvl w:val="0"/>
          <w:numId w:val="23"/>
        </w:numPr>
        <w:spacing w:after="200" w:line="276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6806D2">
        <w:rPr>
          <w:rFonts w:asciiTheme="majorBidi" w:hAnsiTheme="majorBidi" w:cstheme="majorBidi"/>
          <w:sz w:val="24"/>
          <w:szCs w:val="24"/>
          <w:lang w:bidi="ar-IQ"/>
        </w:rPr>
        <w:t>Amer A. Goreal. Swine Flu: How to protect ourselves,(editorial). Duhok Med J 2009;3(2):1-5</w:t>
      </w:r>
    </w:p>
    <w:p w:rsidR="00B94300" w:rsidRPr="006806D2" w:rsidRDefault="00B94300" w:rsidP="00B94300">
      <w:pPr>
        <w:pStyle w:val="ListParagraph"/>
        <w:numPr>
          <w:ilvl w:val="0"/>
          <w:numId w:val="23"/>
        </w:numPr>
        <w:spacing w:after="200" w:line="276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6806D2">
        <w:rPr>
          <w:rFonts w:asciiTheme="majorBidi" w:hAnsiTheme="majorBidi" w:cstheme="majorBidi"/>
          <w:sz w:val="24"/>
          <w:szCs w:val="24"/>
        </w:rPr>
        <w:t>Waleed Barwari, Amer goreal, ahmed salih, Natheera Ibraheem. Determination of Dyspepsia causes in patients Attending endoscopy dept. of Azadi teaching Hospital in Duhok City</w:t>
      </w:r>
      <w:r w:rsidRPr="006806D2">
        <w:rPr>
          <w:rFonts w:asciiTheme="majorBidi" w:hAnsiTheme="majorBidi" w:cstheme="majorBidi"/>
          <w:sz w:val="24"/>
          <w:szCs w:val="24"/>
          <w:lang w:bidi="ar-IQ"/>
        </w:rPr>
        <w:t>. Zanco J. med. Sci. vol.14, (special issue1)2010</w:t>
      </w:r>
    </w:p>
    <w:p w:rsidR="00B94300" w:rsidRPr="006806D2" w:rsidRDefault="00B94300" w:rsidP="00B94300">
      <w:pPr>
        <w:pStyle w:val="ListParagraph"/>
        <w:numPr>
          <w:ilvl w:val="0"/>
          <w:numId w:val="23"/>
        </w:numPr>
        <w:spacing w:after="200" w:line="276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6806D2">
        <w:rPr>
          <w:rFonts w:asciiTheme="majorBidi" w:hAnsiTheme="majorBidi" w:cstheme="majorBidi"/>
          <w:sz w:val="24"/>
          <w:szCs w:val="24"/>
          <w:lang w:bidi="ar-IQ"/>
        </w:rPr>
        <w:t>Ismaeil M. Mammani, Amer A Goreal, waleed j Omer and Sabeeha A. Mansor.</w:t>
      </w:r>
      <w:r w:rsidRPr="006806D2">
        <w:rPr>
          <w:rFonts w:asciiTheme="majorBidi" w:hAnsiTheme="majorBidi" w:cstheme="majorBidi"/>
          <w:sz w:val="24"/>
          <w:szCs w:val="24"/>
        </w:rPr>
        <w:t xml:space="preserve"> Rapid diagnosis of Chlamydial infection in young women at reproductive age</w:t>
      </w:r>
      <w:r w:rsidRPr="006806D2">
        <w:rPr>
          <w:rFonts w:asciiTheme="majorBidi" w:hAnsiTheme="majorBidi" w:cstheme="majorBidi"/>
          <w:sz w:val="24"/>
          <w:szCs w:val="24"/>
          <w:lang w:bidi="ar-IQ"/>
        </w:rPr>
        <w:t>. Journal of US-China Medical Science,2012,vol9,No2,pp.112-116</w:t>
      </w:r>
    </w:p>
    <w:p w:rsidR="00B94300" w:rsidRPr="006806D2" w:rsidRDefault="00B94300" w:rsidP="00B94300">
      <w:pPr>
        <w:pStyle w:val="ListParagraph"/>
        <w:numPr>
          <w:ilvl w:val="0"/>
          <w:numId w:val="23"/>
        </w:numPr>
        <w:spacing w:after="200" w:line="276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6806D2">
        <w:rPr>
          <w:rFonts w:asciiTheme="majorBidi" w:hAnsiTheme="majorBidi" w:cstheme="majorBidi"/>
          <w:sz w:val="24"/>
          <w:szCs w:val="24"/>
          <w:lang w:bidi="ar-IQ"/>
        </w:rPr>
        <w:t>Azad m. Salih, Amer Goreal, Nawfal R.Huseein, Shahla M. Abdullah, Khidir hawrami, mahde Assafi.The</w:t>
      </w:r>
      <w:r w:rsidRPr="006806D2">
        <w:rPr>
          <w:rFonts w:asciiTheme="majorBidi" w:hAnsiTheme="majorBidi" w:cstheme="majorBidi"/>
          <w:sz w:val="24"/>
          <w:szCs w:val="24"/>
        </w:rPr>
        <w:t>"The distribution of cagA and dupA genes in Helicobacter pylori strains in Kurdistan region, Northern Iraq"</w:t>
      </w:r>
      <w:r w:rsidRPr="006806D2">
        <w:rPr>
          <w:rFonts w:asciiTheme="majorBidi" w:hAnsiTheme="majorBidi" w:cstheme="majorBidi"/>
          <w:sz w:val="24"/>
          <w:szCs w:val="24"/>
          <w:lang w:bidi="ar-IQ"/>
        </w:rPr>
        <w:t>. Ann Saudi med2013;33(3):290-293</w:t>
      </w:r>
    </w:p>
    <w:p w:rsidR="00B94300" w:rsidRPr="006806D2" w:rsidRDefault="00B94300" w:rsidP="00B94300">
      <w:pPr>
        <w:pStyle w:val="ListParagraph"/>
        <w:numPr>
          <w:ilvl w:val="0"/>
          <w:numId w:val="23"/>
        </w:numPr>
        <w:spacing w:after="200" w:line="276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6806D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6806D2">
        <w:rPr>
          <w:rFonts w:asciiTheme="majorBidi" w:hAnsiTheme="majorBidi" w:cstheme="majorBidi"/>
          <w:sz w:val="24"/>
          <w:szCs w:val="24"/>
        </w:rPr>
        <w:t>Amer A. Goreal. Susceptibility of children in Duhok to Hepatitis B viral infection</w:t>
      </w:r>
      <w:r w:rsidRPr="006806D2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Pr="006806D2">
        <w:rPr>
          <w:rFonts w:asciiTheme="majorBidi" w:hAnsiTheme="majorBidi" w:cstheme="majorBidi"/>
          <w:sz w:val="24"/>
          <w:szCs w:val="24"/>
        </w:rPr>
        <w:t>Rawal Med J 2011;36:255-258</w:t>
      </w:r>
    </w:p>
    <w:p w:rsidR="00B94300" w:rsidRPr="006806D2" w:rsidRDefault="00B94300" w:rsidP="00B94300">
      <w:pPr>
        <w:pStyle w:val="ListParagraph"/>
        <w:numPr>
          <w:ilvl w:val="0"/>
          <w:numId w:val="23"/>
        </w:numPr>
        <w:spacing w:after="200" w:line="276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6806D2">
        <w:rPr>
          <w:rFonts w:asciiTheme="majorBidi" w:hAnsiTheme="majorBidi" w:cstheme="majorBidi"/>
          <w:sz w:val="24"/>
          <w:szCs w:val="24"/>
          <w:lang w:bidi="ar-IQ"/>
        </w:rPr>
        <w:t xml:space="preserve"> Dyar A. Morad, amer A. Goreal. Diagnosis of Infectious Bronchitis Disease in Broiler Chickens by Serological test(ELISA) and RT-PCR in Duhok. International journal of animal and Veternary Advances 4(1):71-75,2012</w:t>
      </w:r>
    </w:p>
    <w:p w:rsidR="00B94300" w:rsidRPr="006806D2" w:rsidRDefault="00B94300" w:rsidP="00B94300">
      <w:pPr>
        <w:pStyle w:val="ListParagraph"/>
        <w:numPr>
          <w:ilvl w:val="0"/>
          <w:numId w:val="23"/>
        </w:numPr>
        <w:spacing w:after="200" w:line="276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6806D2">
        <w:rPr>
          <w:rFonts w:asciiTheme="majorBidi" w:hAnsiTheme="majorBidi" w:cstheme="majorBidi"/>
          <w:sz w:val="24"/>
          <w:szCs w:val="24"/>
        </w:rPr>
        <w:t xml:space="preserve"> Muhammad Saeed Shokri Sabri, Amer Abdalla Goreal. Detection of hepatitis B viral markers and DNA in sera of chronic carriers in Duhok</w:t>
      </w:r>
      <w:r w:rsidRPr="006806D2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6806D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806D2">
        <w:rPr>
          <w:rFonts w:asciiTheme="majorBidi" w:hAnsiTheme="majorBidi" w:cstheme="majorBidi"/>
          <w:sz w:val="24"/>
          <w:szCs w:val="24"/>
        </w:rPr>
        <w:t xml:space="preserve">The N Iraqi J </w:t>
      </w:r>
      <w:bookmarkStart w:id="0" w:name="OLE_LINK4"/>
      <w:bookmarkStart w:id="1" w:name="OLE_LINK3"/>
      <w:r w:rsidRPr="006806D2">
        <w:rPr>
          <w:rFonts w:asciiTheme="majorBidi" w:hAnsiTheme="majorBidi" w:cstheme="majorBidi"/>
          <w:sz w:val="24"/>
          <w:szCs w:val="24"/>
        </w:rPr>
        <w:t>Med, December 2012;8(3):60-66</w:t>
      </w:r>
      <w:bookmarkEnd w:id="0"/>
      <w:bookmarkEnd w:id="1"/>
    </w:p>
    <w:p w:rsidR="00B94300" w:rsidRPr="006806D2" w:rsidRDefault="00B94300" w:rsidP="00B94300">
      <w:pPr>
        <w:pStyle w:val="ListParagraph"/>
        <w:numPr>
          <w:ilvl w:val="0"/>
          <w:numId w:val="23"/>
        </w:numPr>
        <w:spacing w:after="200" w:line="276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6806D2">
        <w:rPr>
          <w:rFonts w:asciiTheme="majorBidi" w:hAnsiTheme="majorBidi" w:cstheme="majorBidi"/>
          <w:sz w:val="24"/>
          <w:szCs w:val="24"/>
          <w:lang w:bidi="ar-IQ"/>
        </w:rPr>
        <w:t>My (.M.Sc) research " Prevalence of Hepatitis C virus and Human Immunodeficiency Virus Infection in Pregnant Women and perinatal Transmission. Supervised by  Dr. Nawal Yousif Aljanabi PhD.Virology</w:t>
      </w:r>
    </w:p>
    <w:p w:rsidR="00B94300" w:rsidRDefault="00B94300" w:rsidP="00B94300">
      <w:pPr>
        <w:pStyle w:val="ListParagraph"/>
        <w:numPr>
          <w:ilvl w:val="0"/>
          <w:numId w:val="23"/>
        </w:numPr>
        <w:spacing w:after="200" w:line="276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6806D2">
        <w:rPr>
          <w:rFonts w:asciiTheme="majorBidi" w:hAnsiTheme="majorBidi" w:cstheme="majorBidi"/>
          <w:sz w:val="24"/>
          <w:szCs w:val="24"/>
          <w:lang w:bidi="ar-IQ"/>
        </w:rPr>
        <w:t xml:space="preserve">My (F.I.B.M.S.)  </w:t>
      </w:r>
      <w:r>
        <w:rPr>
          <w:rFonts w:asciiTheme="majorBidi" w:hAnsiTheme="majorBidi" w:cstheme="majorBidi"/>
          <w:sz w:val="24"/>
          <w:szCs w:val="24"/>
        </w:rPr>
        <w:t>research "</w:t>
      </w:r>
      <w:r w:rsidRPr="006806D2">
        <w:rPr>
          <w:rFonts w:asciiTheme="majorBidi" w:hAnsiTheme="majorBidi" w:cstheme="majorBidi"/>
          <w:sz w:val="24"/>
          <w:szCs w:val="24"/>
        </w:rPr>
        <w:t>Diagnosis of human Cytomegalovirus infection in Renal Transplant Recipient</w:t>
      </w:r>
      <w:r w:rsidRPr="006806D2">
        <w:rPr>
          <w:rFonts w:asciiTheme="majorBidi" w:hAnsiTheme="majorBidi" w:cstheme="majorBidi"/>
          <w:sz w:val="24"/>
          <w:szCs w:val="24"/>
          <w:lang w:bidi="ar-IQ"/>
        </w:rPr>
        <w:t>. Supervised by Dr. Faiza A. Mukhlis</w:t>
      </w:r>
    </w:p>
    <w:p w:rsidR="00B94300" w:rsidRPr="006B5D28" w:rsidRDefault="00B94300" w:rsidP="006B5D28">
      <w:pPr>
        <w:pStyle w:val="ListParagraph"/>
        <w:numPr>
          <w:ilvl w:val="0"/>
          <w:numId w:val="23"/>
        </w:numPr>
        <w:tabs>
          <w:tab w:val="right" w:pos="426"/>
        </w:tabs>
        <w:outlineLvl w:val="0"/>
        <w:rPr>
          <w:rFonts w:asciiTheme="majorBidi" w:hAnsiTheme="majorBidi"/>
          <w:sz w:val="24"/>
          <w:szCs w:val="24"/>
          <w:lang w:bidi="ar-IQ"/>
        </w:rPr>
      </w:pPr>
      <w:r w:rsidRPr="006B5D2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The Research </w:t>
      </w:r>
      <w:r w:rsidR="00170E1B" w:rsidRPr="006B5D2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manuscript </w:t>
      </w:r>
      <w:r w:rsidRPr="006B5D2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Article titled </w:t>
      </w:r>
      <w:r w:rsidR="006B5D28" w:rsidRPr="006B5D2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 "Detection of  Hepatitis -B virus Genotypes among Chronic Carriers in Duhok -Iraq"</w:t>
      </w:r>
      <w:r w:rsidRPr="006B5D2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by Ibrahim Muhammad Abdulla and Amer </w:t>
      </w:r>
      <w:r w:rsidR="006B5D2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Abdalla </w:t>
      </w:r>
      <w:r w:rsidRPr="006B5D2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Goreal </w:t>
      </w:r>
      <w:r w:rsidR="006B5D28">
        <w:rPr>
          <w:rFonts w:asciiTheme="majorBidi" w:hAnsiTheme="majorBidi"/>
          <w:sz w:val="24"/>
          <w:szCs w:val="24"/>
          <w:lang w:bidi="ar-IQ"/>
        </w:rPr>
        <w:t xml:space="preserve">has been accepted for publication in the Journal of College of Medicine  </w:t>
      </w:r>
      <w:hyperlink r:id="rId7" w:history="1">
        <w:r w:rsidR="006B5D28" w:rsidRPr="007F55F7">
          <w:rPr>
            <w:rStyle w:val="Hyperlink"/>
            <w:rFonts w:asciiTheme="majorBidi" w:hAnsiTheme="majorBidi"/>
            <w:sz w:val="24"/>
            <w:szCs w:val="24"/>
            <w:lang w:bidi="ar-IQ"/>
          </w:rPr>
          <w:t>jour@comed.uobaghdad.edu.iq</w:t>
        </w:r>
      </w:hyperlink>
      <w:r w:rsidR="006B5D28">
        <w:rPr>
          <w:rFonts w:asciiTheme="majorBidi" w:hAnsiTheme="majorBidi"/>
          <w:sz w:val="24"/>
          <w:szCs w:val="24"/>
          <w:lang w:bidi="ar-IQ"/>
        </w:rPr>
        <w:t xml:space="preserve"> a March 30, 2016</w:t>
      </w:r>
      <w:bookmarkStart w:id="2" w:name="_GoBack"/>
      <w:bookmarkEnd w:id="2"/>
    </w:p>
    <w:p w:rsidR="00D660CE" w:rsidRDefault="00D660CE" w:rsidP="004E3FCD">
      <w:pPr>
        <w:ind w:firstLine="720"/>
        <w:rPr>
          <w:rFonts w:asciiTheme="minorHAnsi" w:hAnsiTheme="minorHAnsi"/>
          <w:sz w:val="28"/>
          <w:szCs w:val="28"/>
        </w:rPr>
      </w:pPr>
    </w:p>
    <w:p w:rsidR="00B94300" w:rsidRPr="004E3FCD" w:rsidRDefault="00B94300" w:rsidP="004E3FCD">
      <w:pPr>
        <w:ind w:firstLine="720"/>
        <w:rPr>
          <w:rFonts w:asciiTheme="minorHAnsi" w:hAnsiTheme="minorHAnsi"/>
          <w:sz w:val="28"/>
          <w:szCs w:val="28"/>
        </w:rPr>
      </w:pPr>
    </w:p>
    <w:sectPr w:rsidR="00B94300" w:rsidRPr="004E3FCD" w:rsidSect="00176EB8">
      <w:pgSz w:w="11909" w:h="16834" w:code="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34"/>
    <w:multiLevelType w:val="hybridMultilevel"/>
    <w:tmpl w:val="3FD2E6AC"/>
    <w:lvl w:ilvl="0" w:tplc="B6B27DEE">
      <w:start w:val="1"/>
      <w:numFmt w:val="upperLetter"/>
      <w:lvlText w:val="%1-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>
    <w:nsid w:val="07560EBB"/>
    <w:multiLevelType w:val="hybridMultilevel"/>
    <w:tmpl w:val="A0A8EAB4"/>
    <w:lvl w:ilvl="0" w:tplc="9C2602A8">
      <w:start w:val="1"/>
      <w:numFmt w:val="upperLetter"/>
      <w:lvlText w:val="%1."/>
      <w:lvlJc w:val="left"/>
      <w:pPr>
        <w:ind w:left="97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16197FA3"/>
    <w:multiLevelType w:val="singleLevel"/>
    <w:tmpl w:val="D25C93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>
    <w:nsid w:val="17776CE4"/>
    <w:multiLevelType w:val="hybridMultilevel"/>
    <w:tmpl w:val="8BE4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445DF"/>
    <w:multiLevelType w:val="hybridMultilevel"/>
    <w:tmpl w:val="B92E9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21878"/>
    <w:multiLevelType w:val="hybridMultilevel"/>
    <w:tmpl w:val="DA10170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D0D7CD1"/>
    <w:multiLevelType w:val="hybridMultilevel"/>
    <w:tmpl w:val="808030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24311"/>
    <w:multiLevelType w:val="hybridMultilevel"/>
    <w:tmpl w:val="6610FEC6"/>
    <w:lvl w:ilvl="0" w:tplc="04090015">
      <w:start w:val="1"/>
      <w:numFmt w:val="upperLetter"/>
      <w:lvlText w:val="%1.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30F44465"/>
    <w:multiLevelType w:val="singleLevel"/>
    <w:tmpl w:val="4120D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15121F"/>
    <w:multiLevelType w:val="hybridMultilevel"/>
    <w:tmpl w:val="B1C8FB74"/>
    <w:lvl w:ilvl="0" w:tplc="434AD810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5E4A19"/>
    <w:multiLevelType w:val="hybridMultilevel"/>
    <w:tmpl w:val="A72825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967788"/>
    <w:multiLevelType w:val="hybridMultilevel"/>
    <w:tmpl w:val="F776322E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E83D52"/>
    <w:multiLevelType w:val="hybridMultilevel"/>
    <w:tmpl w:val="131C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61405B"/>
    <w:multiLevelType w:val="hybridMultilevel"/>
    <w:tmpl w:val="784EB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E0088"/>
    <w:multiLevelType w:val="hybridMultilevel"/>
    <w:tmpl w:val="FAE83F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D35CC"/>
    <w:multiLevelType w:val="hybridMultilevel"/>
    <w:tmpl w:val="0D60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C51F7"/>
    <w:multiLevelType w:val="hybridMultilevel"/>
    <w:tmpl w:val="75B63C22"/>
    <w:lvl w:ilvl="0" w:tplc="A844A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C186E"/>
    <w:multiLevelType w:val="singleLevel"/>
    <w:tmpl w:val="D3C49C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2174B87"/>
    <w:multiLevelType w:val="hybridMultilevel"/>
    <w:tmpl w:val="9B4C5E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26B23"/>
    <w:multiLevelType w:val="multilevel"/>
    <w:tmpl w:val="E87E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600C5"/>
    <w:multiLevelType w:val="hybridMultilevel"/>
    <w:tmpl w:val="5478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C2459"/>
    <w:multiLevelType w:val="hybridMultilevel"/>
    <w:tmpl w:val="4CE8CF98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18"/>
  </w:num>
  <w:num w:numId="10">
    <w:abstractNumId w:val="20"/>
  </w:num>
  <w:num w:numId="11">
    <w:abstractNumId w:val="15"/>
  </w:num>
  <w:num w:numId="12">
    <w:abstractNumId w:val="13"/>
  </w:num>
  <w:num w:numId="13">
    <w:abstractNumId w:val="10"/>
  </w:num>
  <w:num w:numId="14">
    <w:abstractNumId w:val="6"/>
  </w:num>
  <w:num w:numId="15">
    <w:abstractNumId w:val="16"/>
  </w:num>
  <w:num w:numId="16">
    <w:abstractNumId w:val="14"/>
  </w:num>
  <w:num w:numId="17">
    <w:abstractNumId w:val="3"/>
  </w:num>
  <w:num w:numId="18">
    <w:abstractNumId w:val="7"/>
  </w:num>
  <w:num w:numId="19">
    <w:abstractNumId w:val="11"/>
  </w:num>
  <w:num w:numId="20">
    <w:abstractNumId w:val="21"/>
  </w:num>
  <w:num w:numId="21">
    <w:abstractNumId w:val="12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627C9"/>
    <w:rsid w:val="00046928"/>
    <w:rsid w:val="00047005"/>
    <w:rsid w:val="000524A0"/>
    <w:rsid w:val="000A6241"/>
    <w:rsid w:val="000C6004"/>
    <w:rsid w:val="000E73AC"/>
    <w:rsid w:val="001411F2"/>
    <w:rsid w:val="00152BC1"/>
    <w:rsid w:val="00170E1B"/>
    <w:rsid w:val="00176EB8"/>
    <w:rsid w:val="0019097E"/>
    <w:rsid w:val="001B1C94"/>
    <w:rsid w:val="001E6958"/>
    <w:rsid w:val="00201063"/>
    <w:rsid w:val="002579A4"/>
    <w:rsid w:val="002C0C05"/>
    <w:rsid w:val="002C72C6"/>
    <w:rsid w:val="00362F1C"/>
    <w:rsid w:val="00384470"/>
    <w:rsid w:val="003E4661"/>
    <w:rsid w:val="003E710E"/>
    <w:rsid w:val="00422667"/>
    <w:rsid w:val="004627C9"/>
    <w:rsid w:val="00481217"/>
    <w:rsid w:val="00496D1B"/>
    <w:rsid w:val="004A3708"/>
    <w:rsid w:val="004C3FBA"/>
    <w:rsid w:val="004E3FCD"/>
    <w:rsid w:val="005137DA"/>
    <w:rsid w:val="005206BB"/>
    <w:rsid w:val="00545A83"/>
    <w:rsid w:val="005902B0"/>
    <w:rsid w:val="005E4F97"/>
    <w:rsid w:val="00653924"/>
    <w:rsid w:val="00656D23"/>
    <w:rsid w:val="0068517B"/>
    <w:rsid w:val="006B5D28"/>
    <w:rsid w:val="006E0112"/>
    <w:rsid w:val="007067CA"/>
    <w:rsid w:val="007959DF"/>
    <w:rsid w:val="007F63D2"/>
    <w:rsid w:val="008156A5"/>
    <w:rsid w:val="00870A11"/>
    <w:rsid w:val="008965E5"/>
    <w:rsid w:val="008D672C"/>
    <w:rsid w:val="008F2F08"/>
    <w:rsid w:val="008F69A6"/>
    <w:rsid w:val="00952C0E"/>
    <w:rsid w:val="00954C76"/>
    <w:rsid w:val="0097204A"/>
    <w:rsid w:val="00991542"/>
    <w:rsid w:val="009D794D"/>
    <w:rsid w:val="00A04231"/>
    <w:rsid w:val="00A11B89"/>
    <w:rsid w:val="00A92190"/>
    <w:rsid w:val="00AA68DC"/>
    <w:rsid w:val="00AB3375"/>
    <w:rsid w:val="00AE50E4"/>
    <w:rsid w:val="00B07943"/>
    <w:rsid w:val="00B4379A"/>
    <w:rsid w:val="00B53E1E"/>
    <w:rsid w:val="00B8146A"/>
    <w:rsid w:val="00B94300"/>
    <w:rsid w:val="00BC11C7"/>
    <w:rsid w:val="00BD38B1"/>
    <w:rsid w:val="00BE6D1B"/>
    <w:rsid w:val="00D660CE"/>
    <w:rsid w:val="00D90B0B"/>
    <w:rsid w:val="00DD3C72"/>
    <w:rsid w:val="00E24D1D"/>
    <w:rsid w:val="00E90442"/>
    <w:rsid w:val="00F00761"/>
    <w:rsid w:val="00FB74AD"/>
    <w:rsid w:val="00FC03F1"/>
    <w:rsid w:val="00FE5AB9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B8"/>
    <w:rPr>
      <w:rFonts w:cs="Traditional Arabic"/>
      <w:noProof/>
    </w:rPr>
  </w:style>
  <w:style w:type="paragraph" w:styleId="Heading1">
    <w:name w:val="heading 1"/>
    <w:basedOn w:val="Normal"/>
    <w:next w:val="Normal"/>
    <w:link w:val="Heading1Char"/>
    <w:qFormat/>
    <w:rsid w:val="004627C9"/>
    <w:pPr>
      <w:keepNext/>
      <w:jc w:val="center"/>
      <w:outlineLvl w:val="0"/>
    </w:pPr>
    <w:rPr>
      <w:b/>
      <w:bCs/>
      <w:noProof w:val="0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3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627C9"/>
    <w:pPr>
      <w:bidi/>
      <w:spacing w:before="240" w:after="60"/>
      <w:jc w:val="right"/>
      <w:outlineLvl w:val="4"/>
    </w:pPr>
    <w:rPr>
      <w:b/>
      <w:bCs/>
      <w:i/>
      <w:iCs/>
      <w:noProof w:val="0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76EB8"/>
    <w:pPr>
      <w:jc w:val="lowKashida"/>
    </w:pPr>
    <w:rPr>
      <w:noProof w:val="0"/>
      <w:sz w:val="28"/>
      <w:szCs w:val="33"/>
    </w:rPr>
  </w:style>
  <w:style w:type="paragraph" w:styleId="BodyText2">
    <w:name w:val="Body Text 2"/>
    <w:basedOn w:val="Normal"/>
    <w:semiHidden/>
    <w:rsid w:val="00176EB8"/>
    <w:pPr>
      <w:jc w:val="lowKashida"/>
    </w:pPr>
    <w:rPr>
      <w:b/>
      <w:bCs/>
      <w:noProof w:val="0"/>
      <w:sz w:val="28"/>
      <w:szCs w:val="33"/>
    </w:rPr>
  </w:style>
  <w:style w:type="character" w:customStyle="1" w:styleId="Heading1Char">
    <w:name w:val="Heading 1 Char"/>
    <w:basedOn w:val="DefaultParagraphFont"/>
    <w:link w:val="Heading1"/>
    <w:rsid w:val="004627C9"/>
    <w:rPr>
      <w:rFonts w:cs="Traditional Arabic"/>
      <w:b/>
      <w:bCs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4627C9"/>
    <w:rPr>
      <w:rFonts w:cs="Traditional Arabic"/>
      <w:b/>
      <w:bCs/>
      <w:i/>
      <w:iCs/>
      <w:sz w:val="26"/>
      <w:szCs w:val="26"/>
      <w:lang w:eastAsia="zh-CN"/>
    </w:rPr>
  </w:style>
  <w:style w:type="paragraph" w:styleId="Caption">
    <w:name w:val="caption"/>
    <w:basedOn w:val="Normal"/>
    <w:next w:val="Normal"/>
    <w:qFormat/>
    <w:rsid w:val="004627C9"/>
    <w:pPr>
      <w:autoSpaceDE w:val="0"/>
      <w:autoSpaceDN w:val="0"/>
      <w:adjustRightInd w:val="0"/>
      <w:jc w:val="center"/>
    </w:pPr>
    <w:rPr>
      <w:rFonts w:ascii="Arial" w:hAnsi="Arial" w:cs="Times New Roman"/>
      <w:b/>
      <w:noProof w:val="0"/>
      <w:sz w:val="24"/>
    </w:rPr>
  </w:style>
  <w:style w:type="character" w:styleId="Hyperlink">
    <w:name w:val="Hyperlink"/>
    <w:basedOn w:val="DefaultParagraphFont"/>
    <w:uiPriority w:val="99"/>
    <w:unhideWhenUsed/>
    <w:rsid w:val="000E73AC"/>
    <w:rPr>
      <w:color w:val="0000FF"/>
      <w:u w:val="single"/>
    </w:rPr>
  </w:style>
  <w:style w:type="table" w:styleId="TableGrid">
    <w:name w:val="Table Grid"/>
    <w:basedOn w:val="TableNormal"/>
    <w:uiPriority w:val="59"/>
    <w:rsid w:val="00DD3C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542"/>
    <w:pPr>
      <w:ind w:left="720"/>
      <w:contextualSpacing/>
    </w:pPr>
  </w:style>
  <w:style w:type="paragraph" w:customStyle="1" w:styleId="Default">
    <w:name w:val="Default"/>
    <w:rsid w:val="00BE6D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F2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03F1"/>
    <w:pPr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FC03F1"/>
  </w:style>
  <w:style w:type="character" w:customStyle="1" w:styleId="Heading2Char">
    <w:name w:val="Heading 2 Char"/>
    <w:basedOn w:val="DefaultParagraphFont"/>
    <w:link w:val="Heading2"/>
    <w:uiPriority w:val="9"/>
    <w:semiHidden/>
    <w:rsid w:val="00B9430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ur@comed.uobaghdad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/>
  <LinksUpToDate>false</LinksUpToDate>
  <CharactersWithSpaces>4544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mailto:adilkhr77@uod.ac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الدكتور</dc:creator>
  <cp:lastModifiedBy>DUHOK</cp:lastModifiedBy>
  <cp:revision>14</cp:revision>
  <cp:lastPrinted>2004-03-20T05:53:00Z</cp:lastPrinted>
  <dcterms:created xsi:type="dcterms:W3CDTF">2015-05-28T13:22:00Z</dcterms:created>
  <dcterms:modified xsi:type="dcterms:W3CDTF">2016-04-05T04:48:00Z</dcterms:modified>
</cp:coreProperties>
</file>