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EE" w:rsidRPr="00B74EEE" w:rsidRDefault="00B74EEE" w:rsidP="00B74EEE">
      <w:pPr>
        <w:pBdr>
          <w:top w:val="single" w:sz="4" w:space="1" w:color="auto"/>
          <w:left w:val="single" w:sz="4" w:space="17" w:color="auto"/>
          <w:bottom w:val="single" w:sz="4" w:space="0" w:color="auto"/>
          <w:right w:val="single" w:sz="4" w:space="14" w:color="auto"/>
        </w:pBdr>
        <w:shd w:val="clear" w:color="auto" w:fill="CCCCCC"/>
        <w:bidi/>
        <w:spacing w:after="0" w:line="240" w:lineRule="auto"/>
        <w:jc w:val="center"/>
        <w:rPr>
          <w:rFonts w:ascii="Arial" w:eastAsia="Times New Roman" w:hAnsi="Arial" w:cs="Arial" w:hint="cs"/>
          <w:b/>
          <w:bCs/>
          <w:sz w:val="32"/>
          <w:szCs w:val="32"/>
          <w:rtl/>
        </w:rPr>
      </w:pPr>
      <w:r w:rsidRPr="00B74EEE">
        <w:rPr>
          <w:rFonts w:ascii="Arial" w:eastAsia="Times New Roman" w:hAnsi="Arial" w:cs="Arial" w:hint="cs"/>
          <w:b/>
          <w:bCs/>
          <w:sz w:val="32"/>
          <w:szCs w:val="32"/>
          <w:rtl/>
        </w:rPr>
        <w:t>الحقيبة الجامعية للأستاذ</w:t>
      </w:r>
    </w:p>
    <w:p w:rsidR="00B74EEE" w:rsidRPr="00B74EEE" w:rsidRDefault="00B74EEE" w:rsidP="00B74EEE">
      <w:pPr>
        <w:pBdr>
          <w:top w:val="single" w:sz="4" w:space="1" w:color="auto"/>
          <w:left w:val="single" w:sz="4" w:space="17" w:color="auto"/>
          <w:bottom w:val="single" w:sz="4" w:space="0" w:color="auto"/>
          <w:right w:val="single" w:sz="4" w:space="14" w:color="auto"/>
        </w:pBdr>
        <w:shd w:val="clear" w:color="auto" w:fill="CCCCCC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74EEE">
        <w:rPr>
          <w:rFonts w:ascii="Arial" w:eastAsia="Times New Roman" w:hAnsi="Arial" w:cs="Arial"/>
          <w:b/>
          <w:bCs/>
          <w:sz w:val="32"/>
          <w:szCs w:val="32"/>
        </w:rPr>
        <w:t>(201</w:t>
      </w:r>
      <w:r w:rsidRPr="00B74EEE">
        <w:rPr>
          <w:rFonts w:ascii="Arial" w:eastAsia="Times New Roman" w:hAnsi="Arial" w:cs="Arial" w:hint="cs"/>
          <w:b/>
          <w:bCs/>
          <w:sz w:val="32"/>
          <w:szCs w:val="32"/>
          <w:rtl/>
        </w:rPr>
        <w:t>5</w:t>
      </w:r>
      <w:r w:rsidRPr="00B74EEE">
        <w:rPr>
          <w:rFonts w:ascii="Arial" w:eastAsia="Times New Roman" w:hAnsi="Arial" w:cs="Arial"/>
          <w:b/>
          <w:bCs/>
          <w:sz w:val="32"/>
          <w:szCs w:val="32"/>
        </w:rPr>
        <w:t>-201</w:t>
      </w:r>
      <w:r w:rsidRPr="00B74EEE">
        <w:rPr>
          <w:rFonts w:ascii="Arial" w:eastAsia="Times New Roman" w:hAnsi="Arial" w:cs="Arial" w:hint="cs"/>
          <w:b/>
          <w:bCs/>
          <w:sz w:val="32"/>
          <w:szCs w:val="32"/>
          <w:rtl/>
        </w:rPr>
        <w:t>4</w:t>
      </w:r>
      <w:r w:rsidRPr="00B74EEE">
        <w:rPr>
          <w:rFonts w:ascii="Arial" w:eastAsia="Times New Roman" w:hAnsi="Arial" w:cs="Arial"/>
          <w:b/>
          <w:bCs/>
          <w:sz w:val="32"/>
          <w:szCs w:val="32"/>
        </w:rPr>
        <w:t>)</w:t>
      </w: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B74EEE"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  <w:t>المعلومات الشخصية</w:t>
      </w:r>
      <w:r w:rsidRPr="00B74EEE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(السيرة الذاتية)</w:t>
      </w:r>
      <w:r w:rsidRPr="00B74EEE"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  <w:t>:</w:t>
      </w:r>
    </w:p>
    <w:tbl>
      <w:tblPr>
        <w:bidiVisual/>
        <w:tblW w:w="1026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7731"/>
      </w:tblGrid>
      <w:tr w:rsidR="00B74EEE" w:rsidRPr="00B74EEE" w:rsidTr="006A3054">
        <w:tc>
          <w:tcPr>
            <w:tcW w:w="2529" w:type="dxa"/>
            <w:shd w:val="clear" w:color="auto" w:fill="CCCCCC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7731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  <w:t xml:space="preserve">فرهاد سعيد سعدي </w:t>
            </w:r>
          </w:p>
        </w:tc>
      </w:tr>
      <w:tr w:rsidR="00B74EEE" w:rsidRPr="00B74EEE" w:rsidTr="006A3054">
        <w:tc>
          <w:tcPr>
            <w:tcW w:w="2529" w:type="dxa"/>
            <w:shd w:val="clear" w:color="auto" w:fill="CCCCCC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الجنسية</w:t>
            </w:r>
          </w:p>
        </w:tc>
        <w:tc>
          <w:tcPr>
            <w:tcW w:w="7731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عراقي</w:t>
            </w:r>
          </w:p>
        </w:tc>
      </w:tr>
      <w:tr w:rsidR="00B74EEE" w:rsidRPr="00B74EEE" w:rsidTr="006A3054">
        <w:tc>
          <w:tcPr>
            <w:tcW w:w="2529" w:type="dxa"/>
            <w:shd w:val="clear" w:color="auto" w:fill="CCCCCC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الديانة</w:t>
            </w:r>
            <w:r w:rsidRPr="00B74EE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731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مسلم</w:t>
            </w:r>
          </w:p>
        </w:tc>
      </w:tr>
      <w:tr w:rsidR="00B74EEE" w:rsidRPr="00B74EEE" w:rsidTr="006A3054">
        <w:tc>
          <w:tcPr>
            <w:tcW w:w="2529" w:type="dxa"/>
            <w:shd w:val="clear" w:color="auto" w:fill="CCCCCC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/>
                <w:sz w:val="28"/>
                <w:szCs w:val="28"/>
                <w:rtl/>
              </w:rPr>
              <w:t>ت</w:t>
            </w: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</w:t>
            </w:r>
            <w:r w:rsidRPr="00B74EE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ريخ </w:t>
            </w: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الميلاد</w:t>
            </w:r>
          </w:p>
        </w:tc>
        <w:tc>
          <w:tcPr>
            <w:tcW w:w="7731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5-1-1976</w:t>
            </w:r>
          </w:p>
        </w:tc>
      </w:tr>
      <w:tr w:rsidR="00B74EEE" w:rsidRPr="00B74EEE" w:rsidTr="006A3054">
        <w:tc>
          <w:tcPr>
            <w:tcW w:w="2529" w:type="dxa"/>
            <w:shd w:val="clear" w:color="auto" w:fill="CCCCCC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الحالة الاجتماعية</w:t>
            </w:r>
          </w:p>
        </w:tc>
        <w:tc>
          <w:tcPr>
            <w:tcW w:w="7731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متزوج</w:t>
            </w:r>
          </w:p>
        </w:tc>
      </w:tr>
      <w:tr w:rsidR="00B74EEE" w:rsidRPr="00B74EEE" w:rsidTr="006A3054">
        <w:trPr>
          <w:trHeight w:val="377"/>
        </w:trPr>
        <w:tc>
          <w:tcPr>
            <w:tcW w:w="2529" w:type="dxa"/>
            <w:shd w:val="clear" w:color="auto" w:fill="CCCCCC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الجنس</w:t>
            </w:r>
          </w:p>
        </w:tc>
        <w:tc>
          <w:tcPr>
            <w:tcW w:w="7731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ذكر</w:t>
            </w:r>
          </w:p>
        </w:tc>
      </w:tr>
      <w:tr w:rsidR="00B74EEE" w:rsidRPr="00B74EEE" w:rsidTr="006A3054">
        <w:tc>
          <w:tcPr>
            <w:tcW w:w="2529" w:type="dxa"/>
            <w:shd w:val="clear" w:color="auto" w:fill="CCCCCC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مكان العمل</w:t>
            </w:r>
          </w:p>
        </w:tc>
        <w:tc>
          <w:tcPr>
            <w:tcW w:w="7731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فاكلتي القانون والادارة/ سكول القانون / قسم القانون / جامعة دهوك</w:t>
            </w:r>
          </w:p>
        </w:tc>
      </w:tr>
      <w:tr w:rsidR="00B74EEE" w:rsidRPr="00B74EEE" w:rsidTr="006A3054">
        <w:tc>
          <w:tcPr>
            <w:tcW w:w="2529" w:type="dxa"/>
            <w:shd w:val="clear" w:color="auto" w:fill="CCCCCC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السكن الحالي</w:t>
            </w:r>
          </w:p>
        </w:tc>
        <w:tc>
          <w:tcPr>
            <w:tcW w:w="7731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حي ره زا / دهوك</w:t>
            </w:r>
          </w:p>
        </w:tc>
      </w:tr>
      <w:tr w:rsidR="00B74EEE" w:rsidRPr="00B74EEE" w:rsidTr="006A3054">
        <w:tc>
          <w:tcPr>
            <w:tcW w:w="2529" w:type="dxa"/>
            <w:shd w:val="clear" w:color="auto" w:fill="CCCCCC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بريد الكتروني</w:t>
            </w:r>
          </w:p>
        </w:tc>
        <w:tc>
          <w:tcPr>
            <w:tcW w:w="7731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farhadseaid@uod.ac</w:t>
            </w:r>
          </w:p>
        </w:tc>
      </w:tr>
      <w:tr w:rsidR="00B74EEE" w:rsidRPr="00B74EEE" w:rsidTr="006A3054">
        <w:tc>
          <w:tcPr>
            <w:tcW w:w="2529" w:type="dxa"/>
            <w:shd w:val="clear" w:color="auto" w:fill="CCCCCC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رقم تلفون</w:t>
            </w:r>
          </w:p>
        </w:tc>
        <w:tc>
          <w:tcPr>
            <w:tcW w:w="7731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07504572346</w:t>
            </w:r>
          </w:p>
        </w:tc>
      </w:tr>
      <w:tr w:rsidR="00B74EEE" w:rsidRPr="00B74EEE" w:rsidTr="006A3054">
        <w:tc>
          <w:tcPr>
            <w:tcW w:w="2529" w:type="dxa"/>
            <w:shd w:val="clear" w:color="auto" w:fill="CCCCCC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تاريخ اول تعين</w:t>
            </w:r>
          </w:p>
        </w:tc>
        <w:tc>
          <w:tcPr>
            <w:tcW w:w="7731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 xml:space="preserve">1/3/1998 في رئاسة جامعة دهوك / مكتب رئيس الجامعة </w:t>
            </w: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–</w:t>
            </w: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 xml:space="preserve"> الشؤون القانونية/ كمعيد</w:t>
            </w:r>
          </w:p>
        </w:tc>
      </w:tr>
      <w:tr w:rsidR="00B74EEE" w:rsidRPr="00B74EEE" w:rsidTr="006A3054">
        <w:tc>
          <w:tcPr>
            <w:tcW w:w="2529" w:type="dxa"/>
            <w:shd w:val="clear" w:color="auto" w:fill="CCCCCC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 xml:space="preserve">تاريخ حصول على لقب مدرس مساعد </w:t>
            </w:r>
          </w:p>
        </w:tc>
        <w:tc>
          <w:tcPr>
            <w:tcW w:w="7731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9/12/2003 في كلية القانون / جامعة دهوك / قسم قسم القانون.</w:t>
            </w:r>
          </w:p>
        </w:tc>
      </w:tr>
      <w:tr w:rsidR="00B74EEE" w:rsidRPr="00B74EEE" w:rsidTr="006A3054">
        <w:tc>
          <w:tcPr>
            <w:tcW w:w="2529" w:type="dxa"/>
            <w:shd w:val="clear" w:color="auto" w:fill="CCCCCC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تاريخ الحصول على لقب مدرس.</w:t>
            </w:r>
          </w:p>
        </w:tc>
        <w:tc>
          <w:tcPr>
            <w:tcW w:w="7731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  <w:t>14/3/2011. فاكلتي العلوم الانسانية- جامعة دهوك.</w:t>
            </w:r>
          </w:p>
        </w:tc>
      </w:tr>
    </w:tbl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b/>
          <w:bCs/>
          <w:sz w:val="32"/>
          <w:szCs w:val="32"/>
          <w:rtl/>
        </w:rPr>
      </w:pPr>
      <w:r w:rsidRPr="00B74EEE">
        <w:rPr>
          <w:rFonts w:ascii="Arial" w:eastAsia="Times New Roman" w:hAnsi="Arial" w:cs="Arial" w:hint="cs"/>
          <w:b/>
          <w:bCs/>
          <w:sz w:val="26"/>
          <w:szCs w:val="26"/>
          <w:u w:val="single"/>
          <w:rtl/>
          <w:lang w:bidi="ar-IQ"/>
        </w:rPr>
        <w:t xml:space="preserve">ملاحظة:  </w:t>
      </w:r>
      <w:r w:rsidRPr="00B74EEE">
        <w:rPr>
          <w:rFonts w:ascii="Arial" w:eastAsia="Times New Roman" w:hAnsi="Arial" w:cs="Arial" w:hint="cs"/>
          <w:b/>
          <w:bCs/>
          <w:sz w:val="26"/>
          <w:szCs w:val="26"/>
          <w:rtl/>
          <w:lang w:bidi="ar-IQ"/>
        </w:rPr>
        <w:t>سيفي باللغة انكليزية موجود بمرفق 1</w:t>
      </w: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</w:pP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</w:pP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</w:pPr>
      <w:r w:rsidRPr="00B74EEE"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  <w:t>المؤهلات</w:t>
      </w:r>
      <w:r w:rsidRPr="00B74EEE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 xml:space="preserve"> العلمية</w:t>
      </w:r>
      <w:r w:rsidRPr="00B74EEE"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  <w:t>:</w:t>
      </w:r>
    </w:p>
    <w:tbl>
      <w:tblPr>
        <w:bidiVisual/>
        <w:tblW w:w="10226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070"/>
        <w:gridCol w:w="1440"/>
        <w:gridCol w:w="2678"/>
        <w:gridCol w:w="1518"/>
      </w:tblGrid>
      <w:tr w:rsidR="00B74EEE" w:rsidRPr="00B74EEE" w:rsidTr="006A3054">
        <w:tc>
          <w:tcPr>
            <w:tcW w:w="2520" w:type="dxa"/>
            <w:shd w:val="clear" w:color="auto" w:fill="B3B3B3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المؤهل</w:t>
            </w:r>
          </w:p>
        </w:tc>
        <w:tc>
          <w:tcPr>
            <w:tcW w:w="2070" w:type="dxa"/>
            <w:shd w:val="clear" w:color="auto" w:fill="B3B3B3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1440" w:type="dxa"/>
            <w:shd w:val="clear" w:color="auto" w:fill="B3B3B3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color w:val="FFFFFF"/>
                <w:sz w:val="28"/>
                <w:szCs w:val="28"/>
                <w:rtl/>
              </w:rPr>
            </w:pPr>
          </w:p>
        </w:tc>
        <w:tc>
          <w:tcPr>
            <w:tcW w:w="2678" w:type="dxa"/>
            <w:shd w:val="clear" w:color="auto" w:fill="B3B3B3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مكان صدورها</w:t>
            </w:r>
          </w:p>
        </w:tc>
        <w:tc>
          <w:tcPr>
            <w:tcW w:w="1518" w:type="dxa"/>
            <w:shd w:val="clear" w:color="auto" w:fill="B3B3B3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 xml:space="preserve">السنة </w:t>
            </w:r>
          </w:p>
        </w:tc>
      </w:tr>
      <w:tr w:rsidR="00B74EEE" w:rsidRPr="00B74EEE" w:rsidTr="006A3054">
        <w:tc>
          <w:tcPr>
            <w:tcW w:w="2520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دكتوراه</w:t>
            </w:r>
          </w:p>
        </w:tc>
        <w:tc>
          <w:tcPr>
            <w:tcW w:w="2070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  <w:t>القانون الخاص- تجاري</w:t>
            </w:r>
          </w:p>
        </w:tc>
        <w:tc>
          <w:tcPr>
            <w:tcW w:w="1440" w:type="dxa"/>
          </w:tcPr>
          <w:p w:rsidR="00B74EEE" w:rsidRPr="00B74EEE" w:rsidRDefault="00B74EEE" w:rsidP="00B74EE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FFFFFF"/>
                <w:sz w:val="26"/>
                <w:szCs w:val="26"/>
                <w:rtl/>
              </w:rPr>
            </w:pPr>
          </w:p>
        </w:tc>
        <w:tc>
          <w:tcPr>
            <w:tcW w:w="2678" w:type="dxa"/>
          </w:tcPr>
          <w:p w:rsidR="00B74EEE" w:rsidRPr="00B74EEE" w:rsidRDefault="00B74EEE" w:rsidP="00B74EEE">
            <w:pPr>
              <w:bidi/>
              <w:spacing w:after="0" w:line="240" w:lineRule="auto"/>
              <w:jc w:val="right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Osmania University – Hyderabad – India</w:t>
            </w:r>
          </w:p>
        </w:tc>
        <w:tc>
          <w:tcPr>
            <w:tcW w:w="1518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 xml:space="preserve">3/9/2010. </w:t>
            </w:r>
          </w:p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B74EEE" w:rsidRPr="00B74EEE" w:rsidTr="006A3054">
        <w:tc>
          <w:tcPr>
            <w:tcW w:w="2520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ماجستير</w:t>
            </w:r>
          </w:p>
        </w:tc>
        <w:tc>
          <w:tcPr>
            <w:tcW w:w="2070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  <w:t>القانون الخاص- تجاري</w:t>
            </w:r>
          </w:p>
        </w:tc>
        <w:tc>
          <w:tcPr>
            <w:tcW w:w="1440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FFFFFF"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color w:val="FFFFFF"/>
                <w:sz w:val="26"/>
                <w:szCs w:val="26"/>
                <w:rtl/>
              </w:rPr>
              <w:t>77.311</w:t>
            </w:r>
          </w:p>
        </w:tc>
        <w:tc>
          <w:tcPr>
            <w:tcW w:w="2678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كلية القانون / جامعة صلاح الدين.</w:t>
            </w:r>
          </w:p>
        </w:tc>
        <w:tc>
          <w:tcPr>
            <w:tcW w:w="1518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18/11/2003</w:t>
            </w:r>
          </w:p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B74EEE" w:rsidRPr="00B74EEE" w:rsidTr="006A3054">
        <w:tc>
          <w:tcPr>
            <w:tcW w:w="2520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بكالوريوس</w:t>
            </w:r>
          </w:p>
        </w:tc>
        <w:tc>
          <w:tcPr>
            <w:tcW w:w="2070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القانون</w:t>
            </w:r>
          </w:p>
        </w:tc>
        <w:tc>
          <w:tcPr>
            <w:tcW w:w="1440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FFFFFF"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color w:val="FFFFFF"/>
                <w:sz w:val="26"/>
                <w:szCs w:val="26"/>
                <w:rtl/>
              </w:rPr>
              <w:t>55. 71</w:t>
            </w:r>
          </w:p>
        </w:tc>
        <w:tc>
          <w:tcPr>
            <w:tcW w:w="2678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كلية القانون / جامعة صلاح الدين.</w:t>
            </w:r>
          </w:p>
        </w:tc>
        <w:tc>
          <w:tcPr>
            <w:tcW w:w="1518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1993-</w:t>
            </w: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  <w:t>1997</w:t>
            </w:r>
          </w:p>
        </w:tc>
      </w:tr>
      <w:tr w:rsidR="00B74EEE" w:rsidRPr="00B74EEE" w:rsidTr="006A3054">
        <w:tc>
          <w:tcPr>
            <w:tcW w:w="2520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 xml:space="preserve">دبلوم </w:t>
            </w:r>
          </w:p>
        </w:tc>
        <w:tc>
          <w:tcPr>
            <w:tcW w:w="2070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ترجمة انكليزي- عربي</w:t>
            </w:r>
          </w:p>
        </w:tc>
        <w:tc>
          <w:tcPr>
            <w:tcW w:w="1440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</w:pPr>
            <w:r w:rsidRPr="00B74EEE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  <w:t>A</w:t>
            </w:r>
          </w:p>
        </w:tc>
        <w:tc>
          <w:tcPr>
            <w:tcW w:w="2678" w:type="dxa"/>
          </w:tcPr>
          <w:p w:rsidR="00B74EEE" w:rsidRPr="00B74EEE" w:rsidRDefault="00B74EEE" w:rsidP="00B74EEE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EFLU University- English and Foreign Language University-Hyderabad – India </w:t>
            </w:r>
          </w:p>
        </w:tc>
        <w:tc>
          <w:tcPr>
            <w:tcW w:w="1518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 xml:space="preserve">25-6-2008. </w:t>
            </w:r>
          </w:p>
        </w:tc>
      </w:tr>
    </w:tbl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b/>
          <w:bCs/>
          <w:sz w:val="32"/>
          <w:szCs w:val="32"/>
          <w:rtl/>
        </w:rPr>
      </w:pPr>
      <w:r w:rsidRPr="00B74EEE">
        <w:rPr>
          <w:rFonts w:ascii="Arial" w:eastAsia="Times New Roman" w:hAnsi="Arial" w:cs="Arial" w:hint="cs"/>
          <w:b/>
          <w:bCs/>
          <w:sz w:val="26"/>
          <w:szCs w:val="26"/>
          <w:u w:val="single"/>
          <w:rtl/>
          <w:lang w:bidi="ar-IQ"/>
        </w:rPr>
        <w:t xml:space="preserve">ملاحظة:  </w:t>
      </w:r>
      <w:r w:rsidRPr="00B74EEE">
        <w:rPr>
          <w:rFonts w:ascii="Arial" w:eastAsia="Times New Roman" w:hAnsi="Arial" w:cs="Arial" w:hint="cs"/>
          <w:b/>
          <w:bCs/>
          <w:sz w:val="26"/>
          <w:szCs w:val="26"/>
          <w:rtl/>
          <w:lang w:bidi="ar-IQ"/>
        </w:rPr>
        <w:t>شهاداة موجودة بمرفق 2</w:t>
      </w: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B74EEE"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  <w:t>اللغات</w:t>
      </w:r>
      <w:r w:rsidRPr="00B74EEE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 xml:space="preserve"> التي يتقنها</w:t>
      </w:r>
      <w:r w:rsidRPr="00B74EEE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>:</w:t>
      </w:r>
    </w:p>
    <w:tbl>
      <w:tblPr>
        <w:bidiVisual/>
        <w:tblW w:w="1026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1984"/>
        <w:gridCol w:w="1701"/>
        <w:gridCol w:w="4046"/>
      </w:tblGrid>
      <w:tr w:rsidR="00B74EEE" w:rsidRPr="00B74EEE" w:rsidTr="006A3054">
        <w:tc>
          <w:tcPr>
            <w:tcW w:w="2529" w:type="dxa"/>
            <w:shd w:val="clear" w:color="auto" w:fill="CCCCCC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اللغة</w:t>
            </w:r>
          </w:p>
        </w:tc>
        <w:tc>
          <w:tcPr>
            <w:tcW w:w="1984" w:type="dxa"/>
            <w:shd w:val="clear" w:color="auto" w:fill="CCCCCC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القراءة</w:t>
            </w:r>
          </w:p>
        </w:tc>
        <w:tc>
          <w:tcPr>
            <w:tcW w:w="1701" w:type="dxa"/>
            <w:shd w:val="clear" w:color="auto" w:fill="CCCCCC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الكتابة</w:t>
            </w:r>
          </w:p>
        </w:tc>
        <w:tc>
          <w:tcPr>
            <w:tcW w:w="4046" w:type="dxa"/>
            <w:shd w:val="clear" w:color="auto" w:fill="CCCCCC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التحدث</w:t>
            </w:r>
          </w:p>
        </w:tc>
      </w:tr>
      <w:tr w:rsidR="00B74EEE" w:rsidRPr="00B74EEE" w:rsidTr="006A3054">
        <w:tc>
          <w:tcPr>
            <w:tcW w:w="2529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الكردية (اللغة الأم)</w:t>
            </w:r>
          </w:p>
        </w:tc>
        <w:tc>
          <w:tcPr>
            <w:tcW w:w="1984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ممتاز</w:t>
            </w:r>
          </w:p>
        </w:tc>
        <w:tc>
          <w:tcPr>
            <w:tcW w:w="1701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ممتاز</w:t>
            </w:r>
          </w:p>
        </w:tc>
        <w:tc>
          <w:tcPr>
            <w:tcW w:w="4046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ممتاز</w:t>
            </w:r>
          </w:p>
        </w:tc>
      </w:tr>
      <w:tr w:rsidR="00B74EEE" w:rsidRPr="00B74EEE" w:rsidTr="006A3054">
        <w:tc>
          <w:tcPr>
            <w:tcW w:w="2529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lastRenderedPageBreak/>
              <w:t>العربية</w:t>
            </w:r>
          </w:p>
        </w:tc>
        <w:tc>
          <w:tcPr>
            <w:tcW w:w="1984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ممتاز</w:t>
            </w:r>
          </w:p>
        </w:tc>
        <w:tc>
          <w:tcPr>
            <w:tcW w:w="1701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ممتاز</w:t>
            </w:r>
          </w:p>
        </w:tc>
        <w:tc>
          <w:tcPr>
            <w:tcW w:w="4046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ممتاز</w:t>
            </w:r>
          </w:p>
        </w:tc>
      </w:tr>
      <w:tr w:rsidR="00B74EEE" w:rsidRPr="00B74EEE" w:rsidTr="006A3054">
        <w:tc>
          <w:tcPr>
            <w:tcW w:w="2529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الإنكليزية</w:t>
            </w:r>
          </w:p>
        </w:tc>
        <w:tc>
          <w:tcPr>
            <w:tcW w:w="1984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ممتاز</w:t>
            </w:r>
          </w:p>
        </w:tc>
        <w:tc>
          <w:tcPr>
            <w:tcW w:w="1701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ممتاز</w:t>
            </w:r>
          </w:p>
        </w:tc>
        <w:tc>
          <w:tcPr>
            <w:tcW w:w="4046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ممتاز</w:t>
            </w:r>
          </w:p>
        </w:tc>
      </w:tr>
    </w:tbl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</w:pP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</w:pPr>
      <w:r w:rsidRPr="00B74EEE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الدروس التي يقدمها الأستاذ:</w:t>
      </w:r>
    </w:p>
    <w:tbl>
      <w:tblPr>
        <w:bidiVisual/>
        <w:tblW w:w="1026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723"/>
        <w:gridCol w:w="3055"/>
        <w:gridCol w:w="2692"/>
      </w:tblGrid>
      <w:tr w:rsidR="00B74EEE" w:rsidRPr="00B74EEE" w:rsidTr="006A3054">
        <w:tc>
          <w:tcPr>
            <w:tcW w:w="2790" w:type="dxa"/>
            <w:shd w:val="clear" w:color="auto" w:fill="CCCCCC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723" w:type="dxa"/>
            <w:shd w:val="clear" w:color="auto" w:fill="CCCCCC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</w:t>
            </w: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رحلة</w:t>
            </w:r>
          </w:p>
        </w:tc>
        <w:tc>
          <w:tcPr>
            <w:tcW w:w="3055" w:type="dxa"/>
            <w:shd w:val="clear" w:color="auto" w:fill="CCCCCC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القسم الذي يدرس فيه</w:t>
            </w:r>
          </w:p>
        </w:tc>
        <w:tc>
          <w:tcPr>
            <w:tcW w:w="2692" w:type="dxa"/>
            <w:shd w:val="clear" w:color="auto" w:fill="CCCCCC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عدد الطلاب</w:t>
            </w:r>
          </w:p>
        </w:tc>
      </w:tr>
      <w:tr w:rsidR="00B74EEE" w:rsidRPr="00B74EEE" w:rsidTr="006A3054">
        <w:trPr>
          <w:trHeight w:val="1178"/>
        </w:trPr>
        <w:tc>
          <w:tcPr>
            <w:tcW w:w="2790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E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الاوراق التجارية</w:t>
            </w:r>
          </w:p>
        </w:tc>
        <w:tc>
          <w:tcPr>
            <w:tcW w:w="1723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E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الرابعة</w:t>
            </w:r>
          </w:p>
        </w:tc>
        <w:tc>
          <w:tcPr>
            <w:tcW w:w="3055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 w:rsidRPr="00B74E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فاكلتي القانون والسياسة – سكول القانون – قسم القانون – جامعة دهوك</w:t>
            </w:r>
          </w:p>
          <w:p w:rsidR="00B74EEE" w:rsidRPr="00B74EEE" w:rsidRDefault="00B74EEE" w:rsidP="00B74E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E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2014-2015</w:t>
            </w:r>
          </w:p>
        </w:tc>
        <w:tc>
          <w:tcPr>
            <w:tcW w:w="2692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 w:rsidRPr="00B74E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  <w:r w:rsidRPr="00B74E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38</w:t>
            </w:r>
            <w:r w:rsidRPr="00B7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4E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دراسة صباحية</w:t>
            </w:r>
          </w:p>
          <w:p w:rsidR="00B74EEE" w:rsidRPr="00B74EEE" w:rsidRDefault="00B74EEE" w:rsidP="00B74E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EEE" w:rsidRPr="00B74EEE" w:rsidTr="006A3054">
        <w:tc>
          <w:tcPr>
            <w:tcW w:w="2790" w:type="dxa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Public &amp; Private Laws  </w:t>
            </w:r>
          </w:p>
        </w:tc>
        <w:tc>
          <w:tcPr>
            <w:tcW w:w="1723" w:type="dxa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الماجستير</w:t>
            </w:r>
          </w:p>
        </w:tc>
        <w:tc>
          <w:tcPr>
            <w:tcW w:w="3055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كلية الهندسة والعلوم التطبيقة / سكول التخطيط- قسم الدراسات الانسانية. جامعة دهوك.2013-2014</w:t>
            </w:r>
          </w:p>
        </w:tc>
        <w:tc>
          <w:tcPr>
            <w:tcW w:w="2692" w:type="dxa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4</w:t>
            </w:r>
          </w:p>
        </w:tc>
      </w:tr>
      <w:tr w:rsidR="00B74EEE" w:rsidRPr="00B74EEE" w:rsidTr="006A3054">
        <w:tc>
          <w:tcPr>
            <w:tcW w:w="2790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E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اصول البحث القانوني</w:t>
            </w:r>
          </w:p>
        </w:tc>
        <w:tc>
          <w:tcPr>
            <w:tcW w:w="1723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E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الثالثة</w:t>
            </w:r>
          </w:p>
        </w:tc>
        <w:tc>
          <w:tcPr>
            <w:tcW w:w="3055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 w:rsidRPr="00B74E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فاكلتي القانون والسياسة – سكول القانون – قسم القانون – جامعة دهوك</w:t>
            </w:r>
          </w:p>
          <w:p w:rsidR="00B74EEE" w:rsidRPr="00B74EEE" w:rsidRDefault="00B74EEE" w:rsidP="00B74E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E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2014-2015</w:t>
            </w:r>
          </w:p>
        </w:tc>
        <w:tc>
          <w:tcPr>
            <w:tcW w:w="2692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E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110</w:t>
            </w:r>
            <w:r w:rsidRPr="00B7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4E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دراسة صباحية</w:t>
            </w:r>
          </w:p>
        </w:tc>
      </w:tr>
      <w:tr w:rsidR="00B74EEE" w:rsidRPr="00B74EEE" w:rsidTr="006A3054">
        <w:tc>
          <w:tcPr>
            <w:tcW w:w="2790" w:type="dxa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  <w:t>اصول البحث القانوني</w:t>
            </w:r>
          </w:p>
        </w:tc>
        <w:tc>
          <w:tcPr>
            <w:tcW w:w="1723" w:type="dxa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 w:rsidRPr="00B74E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الماجستير- القسم العام والخاص.</w:t>
            </w:r>
          </w:p>
        </w:tc>
        <w:tc>
          <w:tcPr>
            <w:tcW w:w="3055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 xml:space="preserve">كلية القانون والسياسة- قسم القانون </w:t>
            </w: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–</w:t>
            </w: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 xml:space="preserve"> جامعة دهوك.2014-2015</w:t>
            </w:r>
          </w:p>
        </w:tc>
        <w:tc>
          <w:tcPr>
            <w:tcW w:w="2692" w:type="dxa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8</w:t>
            </w:r>
          </w:p>
        </w:tc>
      </w:tr>
      <w:tr w:rsidR="00B74EEE" w:rsidRPr="00B74EEE" w:rsidTr="006A3054">
        <w:tc>
          <w:tcPr>
            <w:tcW w:w="2790" w:type="dxa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  <w:t>القانون التجاري- حقوق الملكية الفكرية.</w:t>
            </w:r>
          </w:p>
        </w:tc>
        <w:tc>
          <w:tcPr>
            <w:tcW w:w="1723" w:type="dxa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 w:rsidRPr="00B74E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الماجستير </w:t>
            </w:r>
            <w:r w:rsidRPr="00B74E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–</w:t>
            </w:r>
            <w:r w:rsidRPr="00B74E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القسم الخاص</w:t>
            </w:r>
          </w:p>
        </w:tc>
        <w:tc>
          <w:tcPr>
            <w:tcW w:w="3055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جامعة نوروز من خلال البرنامج المشترك مع جامعة الاسكندرية 2014-2015</w:t>
            </w:r>
          </w:p>
        </w:tc>
        <w:tc>
          <w:tcPr>
            <w:tcW w:w="2692" w:type="dxa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7</w:t>
            </w:r>
          </w:p>
        </w:tc>
      </w:tr>
      <w:tr w:rsidR="00B74EEE" w:rsidRPr="00B74EEE" w:rsidTr="006A3054">
        <w:tc>
          <w:tcPr>
            <w:tcW w:w="2790" w:type="dxa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23" w:type="dxa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</w:p>
        </w:tc>
        <w:tc>
          <w:tcPr>
            <w:tcW w:w="3055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92" w:type="dxa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</w:tr>
      <w:tr w:rsidR="00B74EEE" w:rsidRPr="00B74EEE" w:rsidTr="006A3054">
        <w:trPr>
          <w:trHeight w:val="1178"/>
        </w:trPr>
        <w:tc>
          <w:tcPr>
            <w:tcW w:w="2790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E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الاوراق التجارية</w:t>
            </w:r>
          </w:p>
        </w:tc>
        <w:tc>
          <w:tcPr>
            <w:tcW w:w="1723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E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الرابعة</w:t>
            </w:r>
          </w:p>
        </w:tc>
        <w:tc>
          <w:tcPr>
            <w:tcW w:w="3055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 w:rsidRPr="00B74E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فاكلتي القانون والسياسة – سكول القانون – قسم القانون – جامعة دهوك</w:t>
            </w:r>
          </w:p>
          <w:p w:rsidR="00B74EEE" w:rsidRPr="00B74EEE" w:rsidRDefault="00B74EEE" w:rsidP="00B74E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E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2015-2016</w:t>
            </w:r>
          </w:p>
        </w:tc>
        <w:tc>
          <w:tcPr>
            <w:tcW w:w="2692" w:type="dxa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 w:rsidRPr="00B74E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  <w:r w:rsidRPr="00B74E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</w:t>
            </w:r>
            <w:r w:rsidRPr="00B74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4E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دراسة صباحية</w:t>
            </w:r>
          </w:p>
          <w:p w:rsidR="00B74EEE" w:rsidRPr="00B74EEE" w:rsidRDefault="00B74EEE" w:rsidP="00B74E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b/>
          <w:bCs/>
          <w:sz w:val="26"/>
          <w:szCs w:val="26"/>
          <w:u w:val="single"/>
          <w:rtl/>
          <w:lang w:bidi="ar-IQ"/>
        </w:rPr>
      </w:pP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b/>
          <w:bCs/>
          <w:sz w:val="26"/>
          <w:szCs w:val="26"/>
          <w:u w:val="single"/>
          <w:rtl/>
          <w:lang w:bidi="ar-IQ"/>
        </w:rPr>
      </w:pP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b/>
          <w:bCs/>
          <w:sz w:val="26"/>
          <w:szCs w:val="26"/>
          <w:u w:val="single"/>
          <w:rtl/>
          <w:lang w:bidi="ar-IQ"/>
        </w:rPr>
      </w:pP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b/>
          <w:bCs/>
          <w:sz w:val="26"/>
          <w:szCs w:val="26"/>
          <w:u w:val="single"/>
          <w:rtl/>
          <w:lang w:bidi="ar-IQ"/>
        </w:rPr>
      </w:pP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b/>
          <w:bCs/>
          <w:sz w:val="26"/>
          <w:szCs w:val="26"/>
          <w:rtl/>
          <w:lang w:bidi="ar-IQ"/>
        </w:rPr>
      </w:pPr>
      <w:r w:rsidRPr="00B74EEE">
        <w:rPr>
          <w:rFonts w:ascii="Arial" w:eastAsia="Times New Roman" w:hAnsi="Arial" w:cs="Arial" w:hint="cs"/>
          <w:b/>
          <w:bCs/>
          <w:sz w:val="26"/>
          <w:szCs w:val="26"/>
          <w:u w:val="single"/>
          <w:rtl/>
          <w:lang w:bidi="ar-IQ"/>
        </w:rPr>
        <w:t>ملاحظة:</w:t>
      </w:r>
      <w:r w:rsidRPr="00B74EEE">
        <w:rPr>
          <w:rFonts w:ascii="Arial" w:eastAsia="Times New Roman" w:hAnsi="Arial" w:cs="Arial" w:hint="cs"/>
          <w:sz w:val="26"/>
          <w:szCs w:val="26"/>
          <w:rtl/>
          <w:lang w:bidi="ar-IQ"/>
        </w:rPr>
        <w:t xml:space="preserve"> </w:t>
      </w:r>
      <w:r w:rsidRPr="00B74EEE">
        <w:rPr>
          <w:rFonts w:ascii="Arial" w:eastAsia="Times New Roman" w:hAnsi="Arial" w:cs="Arial"/>
          <w:sz w:val="26"/>
          <w:szCs w:val="26"/>
          <w:lang w:bidi="ar-IQ"/>
        </w:rPr>
        <w:t xml:space="preserve"> </w:t>
      </w:r>
      <w:r w:rsidRPr="00B74EEE">
        <w:rPr>
          <w:rFonts w:ascii="Arial" w:eastAsia="Times New Roman" w:hAnsi="Arial" w:cs="Arial" w:hint="cs"/>
          <w:b/>
          <w:bCs/>
          <w:sz w:val="26"/>
          <w:szCs w:val="26"/>
          <w:rtl/>
          <w:lang w:bidi="ar-IQ"/>
        </w:rPr>
        <w:t xml:space="preserve">- </w:t>
      </w:r>
      <w:r w:rsidRPr="00B74EEE">
        <w:rPr>
          <w:rFonts w:ascii="Arial" w:eastAsia="Times New Roman" w:hAnsi="Arial" w:cs="Arial"/>
          <w:b/>
          <w:bCs/>
          <w:sz w:val="26"/>
          <w:szCs w:val="26"/>
          <w:lang w:bidi="ar-IQ"/>
        </w:rPr>
        <w:t xml:space="preserve"> </w:t>
      </w:r>
      <w:r w:rsidRPr="00B74EEE">
        <w:rPr>
          <w:rFonts w:ascii="Arial" w:eastAsia="Times New Roman" w:hAnsi="Arial" w:cs="Arial" w:hint="cs"/>
          <w:b/>
          <w:bCs/>
          <w:sz w:val="26"/>
          <w:szCs w:val="26"/>
          <w:rtl/>
          <w:lang w:bidi="ar-IQ"/>
        </w:rPr>
        <w:t xml:space="preserve">كورس بوك وجدول المواضيع والعناوين والتواريخ وساعات التدريس موجودة في المرفق </w:t>
      </w:r>
      <w:r w:rsidRPr="00B74EEE">
        <w:rPr>
          <w:rFonts w:ascii="Arial" w:eastAsia="Times New Roman" w:hAnsi="Arial" w:cs="Arial"/>
          <w:b/>
          <w:bCs/>
          <w:sz w:val="26"/>
          <w:szCs w:val="26"/>
          <w:lang w:bidi="ar-IQ"/>
        </w:rPr>
        <w:t>(3)</w:t>
      </w:r>
      <w:r w:rsidRPr="00B74EEE">
        <w:rPr>
          <w:rFonts w:ascii="Arial" w:eastAsia="Times New Roman" w:hAnsi="Arial" w:cs="Arial" w:hint="cs"/>
          <w:b/>
          <w:bCs/>
          <w:sz w:val="26"/>
          <w:szCs w:val="26"/>
          <w:rtl/>
          <w:lang w:bidi="ar-IQ"/>
        </w:rPr>
        <w:t xml:space="preserve"> </w:t>
      </w: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bidi="ar-IQ"/>
        </w:rPr>
      </w:pPr>
      <w:r w:rsidRPr="00B74EEE">
        <w:rPr>
          <w:rFonts w:ascii="Arial" w:eastAsia="Times New Roman" w:hAnsi="Arial" w:cs="Arial" w:hint="cs"/>
          <w:b/>
          <w:bCs/>
          <w:sz w:val="26"/>
          <w:szCs w:val="26"/>
          <w:rtl/>
          <w:lang w:bidi="ar-IQ"/>
        </w:rPr>
        <w:t xml:space="preserve">          </w:t>
      </w: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</w:pPr>
      <w:r w:rsidRPr="00B74EEE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الخبرات العملية والادارية : ( عدد السنوات)</w:t>
      </w:r>
    </w:p>
    <w:tbl>
      <w:tblPr>
        <w:bidiVisual/>
        <w:tblW w:w="954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1985"/>
        <w:gridCol w:w="3260"/>
        <w:gridCol w:w="2050"/>
      </w:tblGrid>
      <w:tr w:rsidR="00B74EEE" w:rsidRPr="00B74EEE" w:rsidTr="006A3054">
        <w:tc>
          <w:tcPr>
            <w:tcW w:w="2245" w:type="dxa"/>
            <w:shd w:val="clear" w:color="auto" w:fill="CCCCCC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1985" w:type="dxa"/>
            <w:shd w:val="clear" w:color="auto" w:fill="CCCCCC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3260" w:type="dxa"/>
            <w:shd w:val="clear" w:color="auto" w:fill="CCCCCC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الفترة</w:t>
            </w:r>
          </w:p>
        </w:tc>
        <w:tc>
          <w:tcPr>
            <w:tcW w:w="2050" w:type="dxa"/>
            <w:shd w:val="clear" w:color="auto" w:fill="CCCCCC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المكان</w:t>
            </w:r>
          </w:p>
        </w:tc>
      </w:tr>
      <w:tr w:rsidR="00B74EEE" w:rsidRPr="00B74EEE" w:rsidTr="006A3054">
        <w:tc>
          <w:tcPr>
            <w:tcW w:w="2245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  <w:t xml:space="preserve">معيد </w:t>
            </w:r>
          </w:p>
        </w:tc>
        <w:tc>
          <w:tcPr>
            <w:tcW w:w="1985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 xml:space="preserve">مكتب رئيس الجامعة- الشؤون القانونية. </w:t>
            </w:r>
          </w:p>
        </w:tc>
        <w:tc>
          <w:tcPr>
            <w:tcW w:w="326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01</w:t>
            </w: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/</w:t>
            </w: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IQ"/>
              </w:rPr>
              <w:t>/</w:t>
            </w: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  <w:t>1998</w:t>
            </w: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IQ"/>
              </w:rPr>
              <w:t xml:space="preserve"> </w:t>
            </w: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  <w:t>-</w:t>
            </w: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IQ"/>
              </w:rPr>
              <w:t xml:space="preserve"> </w:t>
            </w: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IQ"/>
              </w:rPr>
              <w:t>2000/11/8</w:t>
            </w:r>
          </w:p>
        </w:tc>
        <w:tc>
          <w:tcPr>
            <w:tcW w:w="205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مكتب رئيس الجامعة- الشؤون القانونية</w:t>
            </w:r>
          </w:p>
        </w:tc>
      </w:tr>
      <w:tr w:rsidR="00B74EEE" w:rsidRPr="00B74EEE" w:rsidTr="006A3054">
        <w:tc>
          <w:tcPr>
            <w:tcW w:w="2245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 xml:space="preserve">مقرر قسم القانون </w:t>
            </w:r>
          </w:p>
        </w:tc>
        <w:tc>
          <w:tcPr>
            <w:tcW w:w="1985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 xml:space="preserve">كلية القانون </w:t>
            </w: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–</w:t>
            </w: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 xml:space="preserve"> قسم </w:t>
            </w: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lastRenderedPageBreak/>
              <w:t xml:space="preserve">القانون </w:t>
            </w:r>
          </w:p>
        </w:tc>
        <w:tc>
          <w:tcPr>
            <w:tcW w:w="326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lastRenderedPageBreak/>
              <w:t xml:space="preserve">    </w:t>
            </w: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12</w:t>
            </w: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/</w:t>
            </w: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4</w:t>
            </w: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 xml:space="preserve">/ 2004 - </w:t>
            </w: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2006</w:t>
            </w:r>
          </w:p>
        </w:tc>
        <w:tc>
          <w:tcPr>
            <w:tcW w:w="205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 xml:space="preserve">كلية القانون/ جامعة </w:t>
            </w: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lastRenderedPageBreak/>
              <w:t>دهوك</w:t>
            </w:r>
          </w:p>
        </w:tc>
      </w:tr>
      <w:tr w:rsidR="00B74EEE" w:rsidRPr="00B74EEE" w:rsidTr="006A3054">
        <w:tc>
          <w:tcPr>
            <w:tcW w:w="2245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lastRenderedPageBreak/>
              <w:t>رئيس قسم القانون</w:t>
            </w:r>
          </w:p>
        </w:tc>
        <w:tc>
          <w:tcPr>
            <w:tcW w:w="1985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فاكلتي القانون والادارة- سكول القانون.</w:t>
            </w:r>
          </w:p>
        </w:tc>
        <w:tc>
          <w:tcPr>
            <w:tcW w:w="326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  <w:t xml:space="preserve">2012 </w:t>
            </w:r>
          </w:p>
        </w:tc>
        <w:tc>
          <w:tcPr>
            <w:tcW w:w="205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 xml:space="preserve">فاكلتي القانون والادارة- سكول القانون- قسم القانون. </w:t>
            </w:r>
          </w:p>
        </w:tc>
      </w:tr>
      <w:tr w:rsidR="00B74EEE" w:rsidRPr="00B74EEE" w:rsidTr="006A3054">
        <w:tc>
          <w:tcPr>
            <w:tcW w:w="2245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5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6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05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</w:tr>
    </w:tbl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b/>
          <w:bCs/>
          <w:sz w:val="26"/>
          <w:szCs w:val="26"/>
          <w:u w:val="single"/>
          <w:rtl/>
        </w:rPr>
      </w:pP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bidi="ar-IQ"/>
        </w:rPr>
      </w:pPr>
      <w:r w:rsidRPr="00B74EEE">
        <w:rPr>
          <w:rFonts w:ascii="Arial" w:eastAsia="Times New Roman" w:hAnsi="Arial" w:cs="Arial" w:hint="cs"/>
          <w:b/>
          <w:bCs/>
          <w:sz w:val="26"/>
          <w:szCs w:val="26"/>
          <w:u w:val="single"/>
          <w:rtl/>
        </w:rPr>
        <w:t>ملاحظة:</w:t>
      </w:r>
      <w:r w:rsidRPr="00B74EEE">
        <w:rPr>
          <w:rFonts w:ascii="Arial" w:eastAsia="Times New Roman" w:hAnsi="Arial" w:cs="Arial" w:hint="cs"/>
          <w:b/>
          <w:bCs/>
          <w:sz w:val="26"/>
          <w:szCs w:val="26"/>
          <w:rtl/>
        </w:rPr>
        <w:t xml:space="preserve"> الكتب الرسمية المتعلقة بتكليف الوظائف أعلاه موجودة في المرفق </w:t>
      </w:r>
      <w:r w:rsidRPr="00B74EEE">
        <w:rPr>
          <w:rFonts w:ascii="Arial" w:eastAsia="Times New Roman" w:hAnsi="Arial" w:cs="Arial"/>
          <w:b/>
          <w:bCs/>
          <w:sz w:val="26"/>
          <w:szCs w:val="26"/>
          <w:lang w:bidi="ar-IQ"/>
        </w:rPr>
        <w:t>(4)</w:t>
      </w: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lang w:bidi="ar-IQ"/>
        </w:rPr>
      </w:pP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b/>
          <w:bCs/>
          <w:sz w:val="32"/>
          <w:szCs w:val="32"/>
          <w:rtl/>
          <w:lang w:bidi="ar-IQ"/>
        </w:rPr>
      </w:pPr>
      <w:r w:rsidRPr="00B74EEE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bidi="ar-IQ"/>
        </w:rPr>
        <w:t>إلقاء السمينارات:</w:t>
      </w:r>
    </w:p>
    <w:tbl>
      <w:tblPr>
        <w:bidiVisual/>
        <w:tblW w:w="963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1559"/>
        <w:gridCol w:w="4550"/>
      </w:tblGrid>
      <w:tr w:rsidR="00B74EEE" w:rsidRPr="00B74EEE" w:rsidTr="006A3054">
        <w:tc>
          <w:tcPr>
            <w:tcW w:w="3521" w:type="dxa"/>
            <w:shd w:val="clear" w:color="auto" w:fill="CCCCCC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عنوان السمينار</w:t>
            </w:r>
          </w:p>
        </w:tc>
        <w:tc>
          <w:tcPr>
            <w:tcW w:w="1559" w:type="dxa"/>
            <w:shd w:val="clear" w:color="auto" w:fill="CCCCCC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4550" w:type="dxa"/>
            <w:shd w:val="clear" w:color="auto" w:fill="CCCCCC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مكان القاء السمينار</w:t>
            </w:r>
          </w:p>
        </w:tc>
      </w:tr>
      <w:tr w:rsidR="00B74EEE" w:rsidRPr="00B74EEE" w:rsidTr="006A3054">
        <w:tc>
          <w:tcPr>
            <w:tcW w:w="3521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rtl/>
              </w:rPr>
              <w:t xml:space="preserve">الاستيراد الموازي </w:t>
            </w:r>
            <w:r w:rsidRPr="00B74EEE">
              <w:rPr>
                <w:rFonts w:ascii="Arial" w:eastAsia="Times New Roman" w:hAnsi="Arial" w:cs="Arial"/>
                <w:b/>
                <w:bCs/>
              </w:rPr>
              <w:t>Parallel Importation</w:t>
            </w:r>
            <w:r w:rsidRPr="00B74EEE">
              <w:rPr>
                <w:rFonts w:ascii="Arial" w:eastAsia="Times New Roman" w:hAnsi="Arial" w:cs="Arial" w:hint="cs"/>
                <w:b/>
                <w:bCs/>
                <w:rtl/>
              </w:rPr>
              <w:t xml:space="preserve"> للمنتجات الدوائية وفقا لاتفاقية تربس واتفاقيات. </w:t>
            </w: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GATT</w:t>
            </w:r>
          </w:p>
        </w:tc>
        <w:tc>
          <w:tcPr>
            <w:tcW w:w="1559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IQ"/>
              </w:rPr>
              <w:t>2012/1/</w:t>
            </w:r>
          </w:p>
        </w:tc>
        <w:tc>
          <w:tcPr>
            <w:tcW w:w="455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فاكلتي القانون والادارة- قسم القانون/ جامعة دهوك</w:t>
            </w:r>
          </w:p>
        </w:tc>
      </w:tr>
      <w:tr w:rsidR="00B74EEE" w:rsidRPr="00B74EEE" w:rsidTr="006A3054">
        <w:tc>
          <w:tcPr>
            <w:tcW w:w="3521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</w:rPr>
            </w:pPr>
          </w:p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 xml:space="preserve">حقوق التاليف في مجال الصحافة والنشر. </w:t>
            </w:r>
          </w:p>
        </w:tc>
        <w:tc>
          <w:tcPr>
            <w:tcW w:w="1559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  <w:t>-2- 2012</w:t>
            </w:r>
          </w:p>
        </w:tc>
        <w:tc>
          <w:tcPr>
            <w:tcW w:w="455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 xml:space="preserve">مركز الثقافي </w:t>
            </w: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–</w:t>
            </w: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 xml:space="preserve">جامعة دهوك </w:t>
            </w:r>
          </w:p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 xml:space="preserve">تم تنظيم السمينار من قبل مركز الديموقراطي. جامعة دهوك. </w:t>
            </w:r>
          </w:p>
        </w:tc>
      </w:tr>
      <w:tr w:rsidR="00B74EEE" w:rsidRPr="00B74EEE" w:rsidTr="006A3054">
        <w:tc>
          <w:tcPr>
            <w:tcW w:w="3521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ملاحظات نقدية حول مشروع قانون التوقيع الالكتروني والمعاملات الالكترونية العراقي 2010.</w:t>
            </w:r>
          </w:p>
        </w:tc>
        <w:tc>
          <w:tcPr>
            <w:tcW w:w="1559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55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فاكلتي القانون والادارة- قسم القانون/ جامعة دهوك</w:t>
            </w:r>
          </w:p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</w:tr>
      <w:tr w:rsidR="00B74EEE" w:rsidRPr="00B74EEE" w:rsidTr="006A3054">
        <w:tc>
          <w:tcPr>
            <w:tcW w:w="3521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 xml:space="preserve">الحق في الصحة وحماية حقوق الملكية الفكرية. </w:t>
            </w:r>
          </w:p>
        </w:tc>
        <w:tc>
          <w:tcPr>
            <w:tcW w:w="1559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  <w:t xml:space="preserve">2013 </w:t>
            </w:r>
          </w:p>
        </w:tc>
        <w:tc>
          <w:tcPr>
            <w:tcW w:w="455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فاكلتي القانون والادارة- قسم القانون/ جامعة دهوك</w:t>
            </w:r>
          </w:p>
        </w:tc>
      </w:tr>
      <w:tr w:rsidR="00B74EEE" w:rsidRPr="00B74EEE" w:rsidTr="006A3054">
        <w:tc>
          <w:tcPr>
            <w:tcW w:w="3521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 xml:space="preserve">الحق في السكن الملائم واستراتيجية حكومة الاقليم في توفير السكن. </w:t>
            </w:r>
          </w:p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دراسة عن واقع بناء السكن العمودي في محافظة دهوك</w:t>
            </w:r>
          </w:p>
        </w:tc>
        <w:tc>
          <w:tcPr>
            <w:tcW w:w="1559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  <w:t>2013</w:t>
            </w:r>
          </w:p>
        </w:tc>
        <w:tc>
          <w:tcPr>
            <w:tcW w:w="455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فاكلتي القانون والادارة- قسم القانون/ جامعة دهوك</w:t>
            </w:r>
          </w:p>
        </w:tc>
      </w:tr>
      <w:tr w:rsidR="00B74EEE" w:rsidRPr="00B74EEE" w:rsidTr="006A3054">
        <w:tc>
          <w:tcPr>
            <w:tcW w:w="3521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 xml:space="preserve">المنهج الحديث في الصياغة التشريعية دراسة عن نهج روكيبي و تقييم الاثر التشريعي. مشاركة. </w:t>
            </w:r>
          </w:p>
        </w:tc>
        <w:tc>
          <w:tcPr>
            <w:tcW w:w="1559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  <w:t xml:space="preserve">2013 </w:t>
            </w:r>
          </w:p>
        </w:tc>
        <w:tc>
          <w:tcPr>
            <w:tcW w:w="455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جامعة دهوك المركز الثقافي الجامعي.</w:t>
            </w:r>
          </w:p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</w:tr>
      <w:tr w:rsidR="00B74EEE" w:rsidRPr="00B74EEE" w:rsidTr="006A3054">
        <w:tc>
          <w:tcPr>
            <w:tcW w:w="3521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 xml:space="preserve">ضمانان حقوق النازحين  داخل الدولة في التعويض. دراسة عن حالة العراق وفقا لمبادىء بينهيرو والدليل الارشادي في التعامل مع النازحين. </w:t>
            </w:r>
          </w:p>
        </w:tc>
        <w:tc>
          <w:tcPr>
            <w:tcW w:w="1559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  <w:t>2012</w:t>
            </w:r>
          </w:p>
        </w:tc>
        <w:tc>
          <w:tcPr>
            <w:tcW w:w="455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فاكلتي القانون والادارة- قسم القانون/ جامعة دهوك</w:t>
            </w:r>
          </w:p>
        </w:tc>
      </w:tr>
      <w:tr w:rsidR="00B74EEE" w:rsidRPr="00B74EEE" w:rsidTr="006A3054">
        <w:tc>
          <w:tcPr>
            <w:tcW w:w="3521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المشاركة في جلسة وضع استراتيجية تعديل واعداد القوانين في اقليم كوردستان</w:t>
            </w:r>
          </w:p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2015</w:t>
            </w:r>
          </w:p>
        </w:tc>
        <w:tc>
          <w:tcPr>
            <w:tcW w:w="455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برلمان اقليم كوردستان</w:t>
            </w:r>
          </w:p>
        </w:tc>
      </w:tr>
      <w:tr w:rsidR="00B74EEE" w:rsidRPr="00B74EEE" w:rsidTr="006A3054">
        <w:tc>
          <w:tcPr>
            <w:tcW w:w="3521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المشاركة في جلسة وضع استراتيجية تعديل واعداد القوانين في اقليم كوردستان</w:t>
            </w:r>
          </w:p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2015</w:t>
            </w:r>
          </w:p>
        </w:tc>
        <w:tc>
          <w:tcPr>
            <w:tcW w:w="455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برلمان اقليم كوردستان</w:t>
            </w:r>
          </w:p>
        </w:tc>
      </w:tr>
    </w:tbl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b/>
          <w:bCs/>
          <w:sz w:val="26"/>
          <w:szCs w:val="26"/>
          <w:u w:val="single"/>
          <w:rtl/>
        </w:rPr>
      </w:pP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b/>
          <w:bCs/>
          <w:sz w:val="26"/>
          <w:szCs w:val="26"/>
          <w:u w:val="single"/>
          <w:rtl/>
        </w:rPr>
      </w:pP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b/>
          <w:bCs/>
          <w:sz w:val="26"/>
          <w:szCs w:val="26"/>
          <w:u w:val="single"/>
          <w:rtl/>
        </w:rPr>
      </w:pPr>
      <w:r w:rsidRPr="00B74EEE">
        <w:rPr>
          <w:rFonts w:ascii="Arial" w:eastAsia="Times New Roman" w:hAnsi="Arial" w:cs="Arial" w:hint="cs"/>
          <w:b/>
          <w:bCs/>
          <w:sz w:val="26"/>
          <w:szCs w:val="26"/>
          <w:u w:val="single"/>
          <w:rtl/>
        </w:rPr>
        <w:t>القاء سمينارات 2013-2014</w:t>
      </w:r>
    </w:p>
    <w:tbl>
      <w:tblPr>
        <w:bidiVisual/>
        <w:tblW w:w="963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1559"/>
        <w:gridCol w:w="4550"/>
      </w:tblGrid>
      <w:tr w:rsidR="00B74EEE" w:rsidRPr="00B74EEE" w:rsidTr="006A3054">
        <w:tc>
          <w:tcPr>
            <w:tcW w:w="3521" w:type="dxa"/>
            <w:shd w:val="clear" w:color="auto" w:fill="CCCCCC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عنوان السمينار</w:t>
            </w:r>
          </w:p>
        </w:tc>
        <w:tc>
          <w:tcPr>
            <w:tcW w:w="1559" w:type="dxa"/>
            <w:shd w:val="clear" w:color="auto" w:fill="CCCCCC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4550" w:type="dxa"/>
            <w:shd w:val="clear" w:color="auto" w:fill="CCCCCC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مكان القاء السمينار</w:t>
            </w:r>
          </w:p>
        </w:tc>
      </w:tr>
      <w:tr w:rsidR="00B74EEE" w:rsidRPr="00B74EEE" w:rsidTr="006A3054">
        <w:tc>
          <w:tcPr>
            <w:tcW w:w="3521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rtl/>
              </w:rPr>
              <w:t>الاستيلاء الادبي وحماية حقوق المؤلف</w:t>
            </w:r>
          </w:p>
        </w:tc>
        <w:tc>
          <w:tcPr>
            <w:tcW w:w="1559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55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فاكلتي القانون والسياسة- قسم القانون/ جامعة دهوك</w:t>
            </w:r>
          </w:p>
        </w:tc>
      </w:tr>
      <w:tr w:rsidR="00B74EEE" w:rsidRPr="00B74EEE" w:rsidTr="006A3054">
        <w:tc>
          <w:tcPr>
            <w:tcW w:w="3521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</w:rPr>
            </w:pPr>
          </w:p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Planning for</w:t>
            </w:r>
            <w:r w:rsidRPr="00B74EE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property restitution of refugee's a post conflict, in the light of Pinheiro principles</w:t>
            </w: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.</w:t>
            </w:r>
          </w:p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Experiences from Iraqi Case</w:t>
            </w: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.</w:t>
            </w:r>
          </w:p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  <w:t>8-2013</w:t>
            </w:r>
          </w:p>
        </w:tc>
        <w:tc>
          <w:tcPr>
            <w:tcW w:w="455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 xml:space="preserve">مخيم دوميز- دهوك . </w:t>
            </w:r>
          </w:p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.</w:t>
            </w: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My Future Project EPOs Agency</w:t>
            </w:r>
          </w:p>
        </w:tc>
      </w:tr>
      <w:tr w:rsidR="00B74EEE" w:rsidRPr="00B74EEE" w:rsidTr="006A3054">
        <w:tc>
          <w:tcPr>
            <w:tcW w:w="3521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Right to Health &amp; the Protection of IPRs</w:t>
            </w: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.</w:t>
            </w:r>
          </w:p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</w:rPr>
            </w:pP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Study in the right of accessibility to medicine according to Human Right rules in ICESCR &amp; IPRs rules in TRIPs. Agreement</w:t>
            </w: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1559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  <w:t>8-2013</w:t>
            </w:r>
          </w:p>
        </w:tc>
        <w:tc>
          <w:tcPr>
            <w:tcW w:w="455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مخيم دوميز- دهوك . </w:t>
            </w:r>
          </w:p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.</w:t>
            </w: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My Future Project EPOs Agency</w:t>
            </w:r>
          </w:p>
        </w:tc>
      </w:tr>
      <w:tr w:rsidR="00B74EEE" w:rsidRPr="00B74EEE" w:rsidTr="006A3054">
        <w:tc>
          <w:tcPr>
            <w:tcW w:w="3521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Comparison between refuges and IDPs advantages and disadvantages according to Syria case. </w:t>
            </w:r>
          </w:p>
        </w:tc>
        <w:tc>
          <w:tcPr>
            <w:tcW w:w="1559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55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مخيم دوميز- دهوك . </w:t>
            </w:r>
          </w:p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.</w:t>
            </w: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My Future Project EPOs Agency</w:t>
            </w:r>
          </w:p>
        </w:tc>
      </w:tr>
      <w:tr w:rsidR="00B74EEE" w:rsidRPr="00B74EEE" w:rsidTr="006A3054">
        <w:tc>
          <w:tcPr>
            <w:tcW w:w="3521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Right to health of vulnerable group- case of refuges</w:t>
            </w:r>
          </w:p>
        </w:tc>
        <w:tc>
          <w:tcPr>
            <w:tcW w:w="1559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55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مخيم دوميز- دهوك . </w:t>
            </w:r>
          </w:p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.</w:t>
            </w: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My Future Project EPOs Agency</w:t>
            </w:r>
          </w:p>
        </w:tc>
      </w:tr>
      <w:tr w:rsidR="00B74EEE" w:rsidRPr="00B74EEE" w:rsidTr="006A3054">
        <w:tc>
          <w:tcPr>
            <w:tcW w:w="3521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  <w:t>مناقشة رسالة ماجستير (كمشرف)</w:t>
            </w:r>
          </w:p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IQ"/>
              </w:rPr>
              <w:t>Magnitude of violence against women – case study of Duhok city</w:t>
            </w:r>
          </w:p>
        </w:tc>
        <w:tc>
          <w:tcPr>
            <w:tcW w:w="1559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55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faculty of engineering &amp; applied study</w:t>
            </w: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.</w:t>
            </w:r>
          </w:p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Duhok University</w:t>
            </w: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.  </w:t>
            </w:r>
          </w:p>
        </w:tc>
      </w:tr>
      <w:tr w:rsidR="00B74EEE" w:rsidRPr="00B74EEE" w:rsidTr="006A3054">
        <w:tc>
          <w:tcPr>
            <w:tcW w:w="3521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  <w:t xml:space="preserve">مقيم بحث لمجلة جامعة دهوك </w:t>
            </w: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IQ"/>
              </w:rPr>
              <w:t>–</w:t>
            </w: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  <w:t xml:space="preserve"> حسب المستمسكات- 2013-2014. </w:t>
            </w:r>
          </w:p>
        </w:tc>
        <w:tc>
          <w:tcPr>
            <w:tcW w:w="1559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55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</w:tr>
      <w:tr w:rsidR="00B74EEE" w:rsidRPr="00B74EEE" w:rsidTr="006A3054">
        <w:tc>
          <w:tcPr>
            <w:tcW w:w="3521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  <w:t xml:space="preserve">مقييم علمي ل2 بحث معاملة ترقية من جامعة رابه رين في 2016 </w:t>
            </w:r>
          </w:p>
        </w:tc>
        <w:tc>
          <w:tcPr>
            <w:tcW w:w="1559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55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</w:tr>
      <w:tr w:rsidR="00B74EEE" w:rsidRPr="00B74EEE" w:rsidTr="006A3054">
        <w:tc>
          <w:tcPr>
            <w:tcW w:w="3521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  <w:t xml:space="preserve">ومقييم علمي لبحوث للنشر في مجلات </w:t>
            </w: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 xml:space="preserve">علمية 1 جامعة زاخو 2 جامعة دهوك في 2016 </w:t>
            </w:r>
          </w:p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</w:p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  <w:t xml:space="preserve">مقييم علمي لرسالة ماجستير  التوثيق الالكتروني للمعاملات الالكترونية في 2016 </w:t>
            </w:r>
          </w:p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</w:p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  <w:t>مناقش لرسالة ماجستير حوكمة الشركات المساهمة الخاصة في 2016</w:t>
            </w:r>
          </w:p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</w:p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</w:p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  <w:t>القاء سمينار عن اثر مشكلة السيولة النقدية</w:t>
            </w:r>
          </w:p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  <w:t xml:space="preserve">على التعامل بالاوراق التجارية </w:t>
            </w: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IQ"/>
              </w:rPr>
              <w:t>–</w:t>
            </w: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  <w:t xml:space="preserve"> صكوك المقاولين بدون الرصيد نموذجا </w:t>
            </w: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IQ"/>
              </w:rPr>
              <w:t>–</w:t>
            </w: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  <w:t xml:space="preserve"> كلية القانون 2016  </w:t>
            </w:r>
          </w:p>
        </w:tc>
        <w:tc>
          <w:tcPr>
            <w:tcW w:w="1559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55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IQ"/>
              </w:rPr>
            </w:pPr>
          </w:p>
          <w:p w:rsidR="00B74EEE" w:rsidRPr="00B74EEE" w:rsidRDefault="00B74EEE" w:rsidP="00B74E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  <w:p w:rsidR="00B74EEE" w:rsidRPr="00B74EEE" w:rsidRDefault="00B74EEE" w:rsidP="00B74E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B74EEE" w:rsidRPr="00B74EEE" w:rsidTr="006A3054">
        <w:tc>
          <w:tcPr>
            <w:tcW w:w="9630" w:type="dxa"/>
            <w:gridSpan w:val="3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lastRenderedPageBreak/>
              <w:t>حضور سمينارات</w:t>
            </w:r>
          </w:p>
        </w:tc>
      </w:tr>
      <w:tr w:rsidR="00B74EEE" w:rsidRPr="00B74EEE" w:rsidTr="006A3054">
        <w:tc>
          <w:tcPr>
            <w:tcW w:w="3521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 xml:space="preserve">المشاركة والحضور لاكثر من 25 سمينار للسنة الدراسية 2015-2016. حسب الوثائق الموجودة في المرفق رقم 5. </w:t>
            </w:r>
          </w:p>
        </w:tc>
        <w:tc>
          <w:tcPr>
            <w:tcW w:w="1559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55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</w:tr>
    </w:tbl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b/>
          <w:bCs/>
          <w:sz w:val="26"/>
          <w:szCs w:val="26"/>
          <w:u w:val="single"/>
          <w:rtl/>
        </w:rPr>
      </w:pP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b/>
          <w:bCs/>
          <w:sz w:val="26"/>
          <w:szCs w:val="26"/>
          <w:rtl/>
          <w:lang w:bidi="ar-IQ"/>
        </w:rPr>
      </w:pPr>
      <w:r w:rsidRPr="00B74EEE">
        <w:rPr>
          <w:rFonts w:ascii="Arial" w:eastAsia="Times New Roman" w:hAnsi="Arial" w:cs="Arial" w:hint="cs"/>
          <w:b/>
          <w:bCs/>
          <w:sz w:val="26"/>
          <w:szCs w:val="26"/>
          <w:u w:val="single"/>
          <w:rtl/>
        </w:rPr>
        <w:t>ملاحظة:</w:t>
      </w:r>
      <w:r w:rsidRPr="00B74EEE">
        <w:rPr>
          <w:rFonts w:ascii="Arial" w:eastAsia="Times New Roman" w:hAnsi="Arial" w:cs="Arial" w:hint="cs"/>
          <w:b/>
          <w:bCs/>
          <w:sz w:val="26"/>
          <w:szCs w:val="26"/>
          <w:rtl/>
          <w:lang w:bidi="ar-IQ"/>
        </w:rPr>
        <w:t xml:space="preserve"> الوثائق موجودة في المرفق </w:t>
      </w:r>
      <w:r w:rsidRPr="00B74EEE">
        <w:rPr>
          <w:rFonts w:ascii="Arial" w:eastAsia="Times New Roman" w:hAnsi="Arial" w:cs="Arial"/>
          <w:b/>
          <w:bCs/>
          <w:sz w:val="26"/>
          <w:szCs w:val="26"/>
          <w:lang w:bidi="ar-IQ"/>
        </w:rPr>
        <w:t>(5)</w:t>
      </w: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</w:pP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bidi="ar-IQ"/>
        </w:rPr>
      </w:pPr>
      <w:r w:rsidRPr="00B74EEE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bidi="ar-IQ"/>
        </w:rPr>
        <w:t>الاشراف على رسائل الماجستير:</w:t>
      </w:r>
    </w:p>
    <w:tbl>
      <w:tblPr>
        <w:bidiVisual/>
        <w:tblW w:w="1026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  <w:gridCol w:w="1716"/>
        <w:gridCol w:w="2088"/>
        <w:gridCol w:w="1889"/>
      </w:tblGrid>
      <w:tr w:rsidR="00B74EEE" w:rsidRPr="00B74EEE" w:rsidTr="006A3054">
        <w:tc>
          <w:tcPr>
            <w:tcW w:w="4567" w:type="dxa"/>
            <w:shd w:val="clear" w:color="auto" w:fill="CCCCCC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1716" w:type="dxa"/>
            <w:shd w:val="clear" w:color="auto" w:fill="CCCCCC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 xml:space="preserve">الدراسات العليا </w:t>
            </w:r>
            <w:r w:rsidRPr="00B74EEE">
              <w:rPr>
                <w:rFonts w:ascii="Arial" w:eastAsia="Times New Roman" w:hAnsi="Arial" w:cs="Arial"/>
                <w:sz w:val="28"/>
                <w:szCs w:val="28"/>
                <w:rtl/>
              </w:rPr>
              <w:t>–</w:t>
            </w: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 xml:space="preserve"> الماجستير.</w:t>
            </w:r>
          </w:p>
        </w:tc>
        <w:tc>
          <w:tcPr>
            <w:tcW w:w="2088" w:type="dxa"/>
            <w:shd w:val="clear" w:color="auto" w:fill="CCCCCC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القسم التابع</w:t>
            </w:r>
          </w:p>
        </w:tc>
        <w:tc>
          <w:tcPr>
            <w:tcW w:w="1889" w:type="dxa"/>
            <w:shd w:val="clear" w:color="auto" w:fill="CCCCCC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المكان التابع</w:t>
            </w:r>
          </w:p>
        </w:tc>
      </w:tr>
      <w:tr w:rsidR="00B74EEE" w:rsidRPr="00B74EEE" w:rsidTr="006A3054">
        <w:tc>
          <w:tcPr>
            <w:tcW w:w="4567" w:type="dxa"/>
            <w:vAlign w:val="center"/>
          </w:tcPr>
          <w:p w:rsidR="00B74EEE" w:rsidRPr="00B74EEE" w:rsidRDefault="00B74EEE" w:rsidP="00B74E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B74EEE">
              <w:rPr>
                <w:rFonts w:ascii="Arial" w:eastAsia="Times New Roman" w:hAnsi="Arial" w:cs="Arial"/>
                <w:sz w:val="32"/>
                <w:szCs w:val="32"/>
                <w:lang w:bidi="ar-IQ"/>
              </w:rPr>
              <w:t>Magnitude of violence against women – case study of Duhok city-</w:t>
            </w: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 </w:t>
            </w:r>
          </w:p>
          <w:p w:rsidR="00B74EEE" w:rsidRPr="00B74EEE" w:rsidRDefault="00B74EEE" w:rsidP="00B74E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Student: Guson N. Sulaiman. </w:t>
            </w:r>
          </w:p>
        </w:tc>
        <w:tc>
          <w:tcPr>
            <w:tcW w:w="1716" w:type="dxa"/>
            <w:vAlign w:val="center"/>
          </w:tcPr>
          <w:p w:rsidR="00B74EEE" w:rsidRPr="00B74EEE" w:rsidRDefault="00B74EEE" w:rsidP="00B74E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Co-guide.</w:t>
            </w:r>
          </w:p>
          <w:p w:rsidR="00B74EEE" w:rsidRPr="00B74EEE" w:rsidRDefault="00B74EEE" w:rsidP="00B74E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 Dr. Victoria Walts- Dortmond University- Germany. </w:t>
            </w:r>
          </w:p>
        </w:tc>
        <w:tc>
          <w:tcPr>
            <w:tcW w:w="2088" w:type="dxa"/>
            <w:vAlign w:val="center"/>
          </w:tcPr>
          <w:p w:rsidR="00B74EEE" w:rsidRPr="00B74EEE" w:rsidRDefault="00B74EEE" w:rsidP="00B74EEE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/>
                <w:sz w:val="32"/>
                <w:szCs w:val="32"/>
                <w:lang w:bidi="ar-IQ"/>
              </w:rPr>
              <w:t xml:space="preserve"> school of Planning- </w:t>
            </w:r>
          </w:p>
        </w:tc>
        <w:tc>
          <w:tcPr>
            <w:tcW w:w="1889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bidi="ar-IQ"/>
              </w:rPr>
            </w:pPr>
            <w:r w:rsidRPr="00B74EEE">
              <w:rPr>
                <w:rFonts w:ascii="Arial" w:eastAsia="Times New Roman" w:hAnsi="Arial" w:cs="Arial"/>
                <w:sz w:val="32"/>
                <w:szCs w:val="32"/>
                <w:lang w:bidi="ar-IQ"/>
              </w:rPr>
              <w:t>faculty of engineering &amp; applied study.</w:t>
            </w:r>
          </w:p>
          <w:p w:rsidR="00B74EEE" w:rsidRPr="00B74EEE" w:rsidRDefault="00B74EEE" w:rsidP="00B74EEE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  <w:p w:rsidR="00B74EEE" w:rsidRPr="00B74EEE" w:rsidRDefault="00B74EEE" w:rsidP="00B74EE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bidi="ar-IQ"/>
              </w:rPr>
            </w:pPr>
            <w:r w:rsidRPr="00B74EEE">
              <w:rPr>
                <w:rFonts w:ascii="Arial" w:eastAsia="Times New Roman" w:hAnsi="Arial" w:cs="Arial"/>
                <w:sz w:val="32"/>
                <w:szCs w:val="32"/>
                <w:lang w:bidi="ar-IQ"/>
              </w:rPr>
              <w:t xml:space="preserve">Duhok University.  </w:t>
            </w:r>
          </w:p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</w:tr>
      <w:tr w:rsidR="00B74EEE" w:rsidRPr="00B74EEE" w:rsidTr="006A3054">
        <w:tc>
          <w:tcPr>
            <w:tcW w:w="4567" w:type="dxa"/>
            <w:vAlign w:val="center"/>
          </w:tcPr>
          <w:p w:rsidR="00B74EEE" w:rsidRPr="00B74EEE" w:rsidRDefault="00B74EEE" w:rsidP="00B74E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ar-IQ"/>
              </w:rPr>
            </w:pPr>
            <w:r w:rsidRPr="00B74EEE">
              <w:rPr>
                <w:rFonts w:ascii="Arial" w:eastAsia="Times New Roman" w:hAnsi="Arial" w:cs="Arial"/>
                <w:sz w:val="32"/>
                <w:szCs w:val="32"/>
                <w:lang w:bidi="ar-IQ"/>
              </w:rPr>
              <w:t>Spatiality of human right based approach to adequate housing. Case study of Duhok city.</w:t>
            </w:r>
          </w:p>
          <w:p w:rsidR="00B74EEE" w:rsidRPr="00B74EEE" w:rsidRDefault="00B74EEE" w:rsidP="00B74E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ar-IQ"/>
              </w:rPr>
            </w:pPr>
            <w:r w:rsidRPr="00B74EEE">
              <w:rPr>
                <w:rFonts w:ascii="Arial" w:eastAsia="Times New Roman" w:hAnsi="Arial" w:cs="Arial"/>
                <w:sz w:val="32"/>
                <w:szCs w:val="32"/>
                <w:lang w:bidi="ar-IQ"/>
              </w:rPr>
              <w:lastRenderedPageBreak/>
              <w:t>Student: Parjin S. Mohammd.</w:t>
            </w:r>
          </w:p>
        </w:tc>
        <w:tc>
          <w:tcPr>
            <w:tcW w:w="1716" w:type="dxa"/>
            <w:vAlign w:val="center"/>
          </w:tcPr>
          <w:p w:rsidR="00B74EEE" w:rsidRPr="00B74EEE" w:rsidRDefault="00B74EEE" w:rsidP="00B74E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lastRenderedPageBreak/>
              <w:t xml:space="preserve">Master thesis. </w:t>
            </w:r>
          </w:p>
        </w:tc>
        <w:tc>
          <w:tcPr>
            <w:tcW w:w="2088" w:type="dxa"/>
            <w:vAlign w:val="center"/>
          </w:tcPr>
          <w:p w:rsidR="00B74EEE" w:rsidRPr="00B74EEE" w:rsidRDefault="00B74EEE" w:rsidP="00B74EE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bidi="ar-IQ"/>
              </w:rPr>
            </w:pPr>
            <w:r w:rsidRPr="00B74EEE">
              <w:rPr>
                <w:rFonts w:ascii="Arial" w:eastAsia="Times New Roman" w:hAnsi="Arial" w:cs="Arial"/>
                <w:sz w:val="32"/>
                <w:szCs w:val="32"/>
                <w:lang w:bidi="ar-IQ"/>
              </w:rPr>
              <w:t>school of Planning-</w:t>
            </w:r>
          </w:p>
        </w:tc>
        <w:tc>
          <w:tcPr>
            <w:tcW w:w="1889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bidi="ar-IQ"/>
              </w:rPr>
            </w:pPr>
            <w:r w:rsidRPr="00B74EEE">
              <w:rPr>
                <w:rFonts w:ascii="Arial" w:eastAsia="Times New Roman" w:hAnsi="Arial" w:cs="Arial"/>
                <w:sz w:val="32"/>
                <w:szCs w:val="32"/>
                <w:lang w:bidi="ar-IQ"/>
              </w:rPr>
              <w:t>faculty of engineering &amp; applied study.</w:t>
            </w:r>
          </w:p>
          <w:p w:rsidR="00B74EEE" w:rsidRPr="00B74EEE" w:rsidRDefault="00B74EEE" w:rsidP="00B74EEE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  <w:p w:rsidR="00B74EEE" w:rsidRPr="00B74EEE" w:rsidRDefault="00B74EEE" w:rsidP="00B74EEE">
            <w:pPr>
              <w:bidi/>
              <w:spacing w:after="0" w:line="240" w:lineRule="auto"/>
              <w:jc w:val="right"/>
              <w:rPr>
                <w:rFonts w:ascii="Arial" w:eastAsia="Times New Roman" w:hAnsi="Arial" w:cs="Arial" w:hint="cs"/>
                <w:sz w:val="32"/>
                <w:szCs w:val="32"/>
              </w:rPr>
            </w:pPr>
            <w:r w:rsidRPr="00B74EEE">
              <w:rPr>
                <w:rFonts w:ascii="Arial" w:eastAsia="Times New Roman" w:hAnsi="Arial" w:cs="Arial"/>
                <w:sz w:val="32"/>
                <w:szCs w:val="32"/>
                <w:lang w:bidi="ar-IQ"/>
              </w:rPr>
              <w:lastRenderedPageBreak/>
              <w:t>Duhok University</w:t>
            </w:r>
          </w:p>
        </w:tc>
      </w:tr>
      <w:tr w:rsidR="00B74EEE" w:rsidRPr="00B74EEE" w:rsidTr="006A3054">
        <w:tc>
          <w:tcPr>
            <w:tcW w:w="4569" w:type="dxa"/>
            <w:vAlign w:val="center"/>
          </w:tcPr>
          <w:p w:rsidR="00B74EEE" w:rsidRPr="00B74EEE" w:rsidRDefault="00B74EEE" w:rsidP="00B74E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ar-IQ"/>
              </w:rPr>
            </w:pPr>
            <w:r w:rsidRPr="00B74EEE">
              <w:rPr>
                <w:rFonts w:ascii="Arial" w:eastAsia="Times New Roman" w:hAnsi="Arial" w:cs="Arial" w:hint="cs"/>
                <w:sz w:val="32"/>
                <w:szCs w:val="32"/>
                <w:rtl/>
                <w:lang w:bidi="ar-IQ"/>
              </w:rPr>
              <w:lastRenderedPageBreak/>
              <w:t xml:space="preserve">حماية المستهلك وضمان التجارة الحرة وفقا لاتفاقية </w:t>
            </w:r>
            <w:r w:rsidRPr="00B74EEE">
              <w:rPr>
                <w:rFonts w:ascii="Arial" w:eastAsia="Times New Roman" w:hAnsi="Arial" w:cs="Arial"/>
                <w:sz w:val="32"/>
                <w:szCs w:val="32"/>
                <w:lang w:bidi="ar-IQ"/>
              </w:rPr>
              <w:t>TBT</w:t>
            </w:r>
          </w:p>
        </w:tc>
        <w:tc>
          <w:tcPr>
            <w:tcW w:w="1716" w:type="dxa"/>
            <w:vAlign w:val="center"/>
          </w:tcPr>
          <w:p w:rsidR="00B74EEE" w:rsidRPr="00B74EEE" w:rsidRDefault="00B74EEE" w:rsidP="00B74EEE">
            <w:pPr>
              <w:spacing w:after="0" w:line="240" w:lineRule="auto"/>
              <w:jc w:val="both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  <w:t>الماجستير</w:t>
            </w:r>
          </w:p>
        </w:tc>
        <w:tc>
          <w:tcPr>
            <w:tcW w:w="2086" w:type="dxa"/>
            <w:vAlign w:val="center"/>
          </w:tcPr>
          <w:p w:rsidR="00B74EEE" w:rsidRPr="00B74EEE" w:rsidRDefault="00B74EEE" w:rsidP="00B74EE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bidi="ar-IQ"/>
              </w:rPr>
            </w:pPr>
            <w:r w:rsidRPr="00B74EEE">
              <w:rPr>
                <w:rFonts w:ascii="Arial" w:eastAsia="Times New Roman" w:hAnsi="Arial" w:cs="Arial"/>
                <w:sz w:val="32"/>
                <w:szCs w:val="32"/>
                <w:rtl/>
                <w:lang w:bidi="ar-IQ"/>
              </w:rPr>
              <w:t xml:space="preserve">فاكلتي القانون والسياسة – قسم القانون </w:t>
            </w:r>
            <w:r w:rsidRPr="00B74EEE">
              <w:rPr>
                <w:rFonts w:ascii="Arial" w:eastAsia="Times New Roman" w:hAnsi="Arial" w:cs="Arial" w:hint="cs"/>
                <w:sz w:val="32"/>
                <w:szCs w:val="32"/>
                <w:rtl/>
                <w:lang w:bidi="ar-IQ"/>
              </w:rPr>
              <w:t xml:space="preserve"> 2014-2015</w:t>
            </w:r>
          </w:p>
        </w:tc>
        <w:tc>
          <w:tcPr>
            <w:tcW w:w="1889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bidi="ar-IQ"/>
              </w:rPr>
            </w:pPr>
            <w:r w:rsidRPr="00B74EEE">
              <w:rPr>
                <w:rFonts w:ascii="Arial" w:eastAsia="Times New Roman" w:hAnsi="Arial" w:cs="Arial"/>
                <w:sz w:val="32"/>
                <w:szCs w:val="32"/>
                <w:rtl/>
                <w:lang w:bidi="ar-IQ"/>
              </w:rPr>
              <w:t>– جامعة دهوك</w:t>
            </w:r>
          </w:p>
        </w:tc>
      </w:tr>
    </w:tbl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b/>
          <w:bCs/>
          <w:sz w:val="32"/>
          <w:szCs w:val="32"/>
          <w:u w:val="single"/>
        </w:rPr>
      </w:pP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bidi="ar-IQ"/>
        </w:rPr>
      </w:pPr>
      <w:r w:rsidRPr="00B74EEE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bidi="ar-IQ"/>
        </w:rPr>
        <w:t>الإشراف على بحوث التخرج:</w:t>
      </w:r>
    </w:p>
    <w:tbl>
      <w:tblPr>
        <w:bidiVisual/>
        <w:tblW w:w="1026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1728"/>
        <w:gridCol w:w="2126"/>
        <w:gridCol w:w="1636"/>
      </w:tblGrid>
      <w:tr w:rsidR="00B74EEE" w:rsidRPr="00B74EEE" w:rsidTr="006A3054">
        <w:tc>
          <w:tcPr>
            <w:tcW w:w="4770" w:type="dxa"/>
            <w:shd w:val="clear" w:color="auto" w:fill="CCCCCC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1728" w:type="dxa"/>
            <w:shd w:val="clear" w:color="auto" w:fill="CCCCCC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بكالوريوس - عدد الطلاب</w:t>
            </w:r>
            <w:r w:rsidRPr="00B74EEE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 xml:space="preserve">مرحلة الرابعة </w:t>
            </w: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المشاركين</w:t>
            </w:r>
          </w:p>
        </w:tc>
        <w:tc>
          <w:tcPr>
            <w:tcW w:w="2126" w:type="dxa"/>
            <w:shd w:val="clear" w:color="auto" w:fill="CCCCCC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القسم التابع</w:t>
            </w:r>
          </w:p>
        </w:tc>
        <w:tc>
          <w:tcPr>
            <w:tcW w:w="1636" w:type="dxa"/>
            <w:shd w:val="clear" w:color="auto" w:fill="CCCCCC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المكان التابع</w:t>
            </w:r>
          </w:p>
        </w:tc>
      </w:tr>
      <w:tr w:rsidR="00B74EEE" w:rsidRPr="00B74EEE" w:rsidTr="006A3054">
        <w:tc>
          <w:tcPr>
            <w:tcW w:w="477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  <w:t>عقد خطاب الضمان</w:t>
            </w:r>
          </w:p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 xml:space="preserve">الحقوق الادبية للمؤلف </w:t>
            </w:r>
          </w:p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اثار عقد نقل الاشخاص</w:t>
            </w:r>
          </w:p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28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بحوث منفردة</w:t>
            </w:r>
          </w:p>
        </w:tc>
        <w:tc>
          <w:tcPr>
            <w:tcW w:w="2126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قسم القانون</w:t>
            </w:r>
          </w:p>
        </w:tc>
        <w:tc>
          <w:tcPr>
            <w:tcW w:w="1636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فاكلتي القانون والسياسة/ جامعة دهوك</w:t>
            </w:r>
          </w:p>
        </w:tc>
      </w:tr>
    </w:tbl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sz w:val="32"/>
          <w:szCs w:val="32"/>
          <w:rtl/>
        </w:rPr>
      </w:pP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</w:pP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bidi="ar-IQ"/>
        </w:rPr>
      </w:pPr>
      <w:r w:rsidRPr="00B74EEE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bidi="ar-IQ"/>
        </w:rPr>
        <w:t>البحوث التي يتم العمل فيها:</w:t>
      </w:r>
    </w:p>
    <w:tbl>
      <w:tblPr>
        <w:bidiVisual/>
        <w:tblW w:w="1026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3060"/>
        <w:gridCol w:w="1980"/>
      </w:tblGrid>
      <w:tr w:rsidR="00B74EEE" w:rsidRPr="00B74EEE" w:rsidTr="006A3054">
        <w:tc>
          <w:tcPr>
            <w:tcW w:w="5220" w:type="dxa"/>
            <w:shd w:val="clear" w:color="auto" w:fill="CCCCCC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3060" w:type="dxa"/>
            <w:shd w:val="clear" w:color="auto" w:fill="CCCCCC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الفترة/التاريخ</w:t>
            </w:r>
          </w:p>
        </w:tc>
        <w:tc>
          <w:tcPr>
            <w:tcW w:w="1980" w:type="dxa"/>
            <w:shd w:val="clear" w:color="auto" w:fill="CCCCCC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الملاحظات</w:t>
            </w:r>
          </w:p>
        </w:tc>
      </w:tr>
      <w:tr w:rsidR="00B74EEE" w:rsidRPr="00B74EEE" w:rsidTr="006A3054">
        <w:tc>
          <w:tcPr>
            <w:tcW w:w="5220" w:type="dxa"/>
            <w:vAlign w:val="center"/>
          </w:tcPr>
          <w:p w:rsidR="00B74EEE" w:rsidRPr="00B74EEE" w:rsidRDefault="00B74EEE" w:rsidP="00B74EEE">
            <w:pPr>
              <w:keepNext/>
              <w:tabs>
                <w:tab w:val="left" w:pos="810"/>
                <w:tab w:val="left" w:pos="900"/>
                <w:tab w:val="left" w:pos="1080"/>
              </w:tabs>
              <w:bidi/>
              <w:spacing w:after="0" w:line="240" w:lineRule="auto"/>
              <w:ind w:right="-144"/>
              <w:jc w:val="both"/>
              <w:outlineLvl w:val="8"/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lastRenderedPageBreak/>
              <w:t xml:space="preserve">الاستيراد الموازي للمنتجات الدوائية </w:t>
            </w:r>
            <w:r w:rsidRPr="00B74EE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–</w:t>
            </w:r>
            <w:r w:rsidRPr="00B74EEE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 وفق لنصوص اتفاقية تربس.</w:t>
            </w:r>
          </w:p>
          <w:p w:rsidR="00B74EEE" w:rsidRPr="00B74EEE" w:rsidRDefault="00B74EEE" w:rsidP="00B74EEE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 w:rsidRPr="00B74E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</w:t>
            </w:r>
          </w:p>
          <w:p w:rsidR="00B74EEE" w:rsidRPr="00B74EEE" w:rsidRDefault="00B74EEE" w:rsidP="00B74EEE">
            <w:pPr>
              <w:keepNext/>
              <w:tabs>
                <w:tab w:val="left" w:pos="810"/>
                <w:tab w:val="left" w:pos="900"/>
                <w:tab w:val="left" w:pos="1080"/>
              </w:tabs>
              <w:bidi/>
              <w:spacing w:after="0" w:line="240" w:lineRule="auto"/>
              <w:ind w:right="-144"/>
              <w:jc w:val="both"/>
              <w:outlineLvl w:val="8"/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مشروع تاليف قيد الانجاز والاعداد.</w:t>
            </w:r>
          </w:p>
          <w:p w:rsidR="00B74EEE" w:rsidRPr="00B74EEE" w:rsidRDefault="00B74EEE" w:rsidP="00B74EEE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انجز ونشر</w:t>
            </w:r>
          </w:p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both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517525</wp:posOffset>
                      </wp:positionV>
                      <wp:extent cx="6486525" cy="19050"/>
                      <wp:effectExtent l="9525" t="9525" r="9525" b="9525"/>
                      <wp:wrapNone/>
                      <wp:docPr id="1" name="رابط كسهم مستقي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65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1" o:spid="_x0000_s1026" type="#_x0000_t32" style="position:absolute;margin-left:-5.25pt;margin-top:40.75pt;width:510.7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"/>
                  </w:pict>
                </mc:Fallback>
              </mc:AlternateContent>
            </w:r>
          </w:p>
        </w:tc>
      </w:tr>
      <w:tr w:rsidR="00B74EEE" w:rsidRPr="00B74EEE" w:rsidTr="006A3054">
        <w:tc>
          <w:tcPr>
            <w:tcW w:w="5220" w:type="dxa"/>
            <w:vAlign w:val="center"/>
          </w:tcPr>
          <w:p w:rsidR="00B74EEE" w:rsidRPr="00B74EEE" w:rsidRDefault="00B74EEE" w:rsidP="00B74EEE">
            <w:pPr>
              <w:keepNext/>
              <w:tabs>
                <w:tab w:val="left" w:pos="810"/>
                <w:tab w:val="left" w:pos="900"/>
                <w:tab w:val="left" w:pos="1080"/>
              </w:tabs>
              <w:spacing w:after="0" w:line="240" w:lineRule="auto"/>
              <w:ind w:right="-144"/>
              <w:jc w:val="center"/>
              <w:outlineLvl w:val="8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74EE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Legal System of Property Right. </w:t>
            </w:r>
          </w:p>
        </w:tc>
        <w:tc>
          <w:tcPr>
            <w:tcW w:w="306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both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</w:tr>
      <w:tr w:rsidR="00B74EEE" w:rsidRPr="00B74EEE" w:rsidTr="006A3054">
        <w:tc>
          <w:tcPr>
            <w:tcW w:w="5220" w:type="dxa"/>
            <w:vAlign w:val="center"/>
          </w:tcPr>
          <w:p w:rsidR="00B74EEE" w:rsidRPr="00B74EEE" w:rsidRDefault="00B74EEE" w:rsidP="00B74EEE">
            <w:pPr>
              <w:keepNext/>
              <w:tabs>
                <w:tab w:val="left" w:pos="810"/>
                <w:tab w:val="left" w:pos="900"/>
                <w:tab w:val="left" w:pos="1080"/>
              </w:tabs>
              <w:spacing w:after="0" w:line="240" w:lineRule="auto"/>
              <w:ind w:right="-144"/>
              <w:jc w:val="center"/>
              <w:outlineLvl w:val="8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74EE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Jurisprudence and Legal Theory.</w:t>
            </w:r>
          </w:p>
        </w:tc>
        <w:tc>
          <w:tcPr>
            <w:tcW w:w="306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both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</w:tr>
      <w:tr w:rsidR="00B74EEE" w:rsidRPr="00B74EEE" w:rsidTr="006A3054">
        <w:tc>
          <w:tcPr>
            <w:tcW w:w="5220" w:type="dxa"/>
            <w:vAlign w:val="center"/>
          </w:tcPr>
          <w:p w:rsidR="00B74EEE" w:rsidRPr="00B74EEE" w:rsidRDefault="00B74EEE" w:rsidP="00B74EEE">
            <w:pPr>
              <w:keepNext/>
              <w:tabs>
                <w:tab w:val="left" w:pos="810"/>
                <w:tab w:val="left" w:pos="900"/>
                <w:tab w:val="left" w:pos="1080"/>
              </w:tabs>
              <w:spacing w:after="0" w:line="240" w:lineRule="auto"/>
              <w:ind w:right="-144"/>
              <w:outlineLvl w:val="8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القانون التجاري- الاوراق التجارية </w:t>
            </w:r>
            <w:r w:rsidRPr="00B74EE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–</w:t>
            </w:r>
            <w:r w:rsidRPr="00B74EEE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 النظرية العامة للاعمال التجارية والتجار </w:t>
            </w:r>
            <w:r w:rsidRPr="00B74EEE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–</w:t>
            </w:r>
            <w:r w:rsidRPr="00B74EEE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 حقوق الملكية الفكرية. </w:t>
            </w:r>
          </w:p>
        </w:tc>
        <w:tc>
          <w:tcPr>
            <w:tcW w:w="306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both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</w:tr>
      <w:tr w:rsidR="00B74EEE" w:rsidRPr="00B74EEE" w:rsidTr="006A3054">
        <w:tc>
          <w:tcPr>
            <w:tcW w:w="5220" w:type="dxa"/>
            <w:vAlign w:val="center"/>
          </w:tcPr>
          <w:p w:rsidR="00B74EEE" w:rsidRPr="00B74EEE" w:rsidRDefault="00B74EEE" w:rsidP="00B74EEE">
            <w:pPr>
              <w:keepNext/>
              <w:tabs>
                <w:tab w:val="left" w:pos="810"/>
                <w:tab w:val="left" w:pos="900"/>
                <w:tab w:val="left" w:pos="1080"/>
              </w:tabs>
              <w:bidi/>
              <w:spacing w:after="0" w:line="240" w:lineRule="auto"/>
              <w:ind w:right="-144"/>
              <w:outlineLvl w:val="8"/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اصلاح نظام حقوق التصرف على الاراضي الاميرية للحفاظ على مستوى معيشي مناسب وفقا لقواعد حقوق الانسان. دراسة عن واقع الاراضي الزراعية في اقليم كوردستان.</w:t>
            </w:r>
          </w:p>
        </w:tc>
        <w:tc>
          <w:tcPr>
            <w:tcW w:w="306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both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</w:tr>
      <w:tr w:rsidR="00B74EEE" w:rsidRPr="00B74EEE" w:rsidTr="006A3054">
        <w:tc>
          <w:tcPr>
            <w:tcW w:w="5220" w:type="dxa"/>
            <w:vAlign w:val="center"/>
          </w:tcPr>
          <w:p w:rsidR="00B74EEE" w:rsidRPr="00B74EEE" w:rsidRDefault="00B74EEE" w:rsidP="00B74EEE">
            <w:pPr>
              <w:keepNext/>
              <w:tabs>
                <w:tab w:val="left" w:pos="810"/>
                <w:tab w:val="left" w:pos="900"/>
                <w:tab w:val="left" w:pos="1080"/>
              </w:tabs>
              <w:bidi/>
              <w:spacing w:after="0" w:line="240" w:lineRule="auto"/>
              <w:ind w:right="-144"/>
              <w:outlineLvl w:val="8"/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تاثيرات الهندسة العكسية للمنتجات الدوائية على نوعية الادوية والحق في الصحة. </w:t>
            </w:r>
          </w:p>
        </w:tc>
        <w:tc>
          <w:tcPr>
            <w:tcW w:w="306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both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</w:tr>
      <w:tr w:rsidR="00B74EEE" w:rsidRPr="00B74EEE" w:rsidTr="006A3054">
        <w:tc>
          <w:tcPr>
            <w:tcW w:w="5220" w:type="dxa"/>
            <w:vAlign w:val="center"/>
          </w:tcPr>
          <w:p w:rsidR="00B74EEE" w:rsidRPr="00B74EEE" w:rsidRDefault="00B74EEE" w:rsidP="00B74EEE">
            <w:pPr>
              <w:keepNext/>
              <w:tabs>
                <w:tab w:val="left" w:pos="810"/>
                <w:tab w:val="left" w:pos="900"/>
                <w:tab w:val="left" w:pos="1080"/>
              </w:tabs>
              <w:spacing w:after="0" w:line="240" w:lineRule="auto"/>
              <w:ind w:right="-144"/>
              <w:outlineLvl w:val="8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Spatial planning and human rights approach. </w:t>
            </w:r>
          </w:p>
        </w:tc>
        <w:tc>
          <w:tcPr>
            <w:tcW w:w="306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both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</w:tr>
      <w:tr w:rsidR="00B74EEE" w:rsidRPr="00B74EEE" w:rsidTr="006A3054">
        <w:tc>
          <w:tcPr>
            <w:tcW w:w="5220" w:type="dxa"/>
            <w:vAlign w:val="center"/>
          </w:tcPr>
          <w:p w:rsidR="00B74EEE" w:rsidRPr="00B74EEE" w:rsidRDefault="00B74EEE" w:rsidP="00B74EEE">
            <w:pPr>
              <w:keepNext/>
              <w:tabs>
                <w:tab w:val="left" w:pos="810"/>
                <w:tab w:val="left" w:pos="900"/>
                <w:tab w:val="left" w:pos="1080"/>
              </w:tabs>
              <w:spacing w:after="0" w:line="240" w:lineRule="auto"/>
              <w:ind w:right="-144"/>
              <w:outlineLvl w:val="8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74EE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Contradictory of domestic violence against women &amp; human rights protection in the light of spatial planning and human rights rules. </w:t>
            </w:r>
          </w:p>
          <w:p w:rsidR="00B74EEE" w:rsidRPr="00B74EEE" w:rsidRDefault="00B74EEE" w:rsidP="00B7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EEE">
              <w:rPr>
                <w:rFonts w:ascii="Times New Roman" w:eastAsia="Times New Roman" w:hAnsi="Times New Roman" w:cs="Times New Roman"/>
                <w:sz w:val="24"/>
                <w:szCs w:val="24"/>
              </w:rPr>
              <w:t>Study in gender planning of Yezidian minority space in Duhok city.</w:t>
            </w:r>
          </w:p>
        </w:tc>
        <w:tc>
          <w:tcPr>
            <w:tcW w:w="306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both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</w:tr>
      <w:tr w:rsidR="00B74EEE" w:rsidRPr="00B74EEE" w:rsidTr="006A3054">
        <w:tc>
          <w:tcPr>
            <w:tcW w:w="5220" w:type="dxa"/>
            <w:vAlign w:val="center"/>
          </w:tcPr>
          <w:p w:rsidR="00B74EEE" w:rsidRPr="00B74EEE" w:rsidRDefault="00B74EEE" w:rsidP="00B74EEE">
            <w:pPr>
              <w:keepNext/>
              <w:tabs>
                <w:tab w:val="left" w:pos="810"/>
                <w:tab w:val="left" w:pos="900"/>
                <w:tab w:val="left" w:pos="1080"/>
              </w:tabs>
              <w:bidi/>
              <w:spacing w:after="0" w:line="240" w:lineRule="auto"/>
              <w:ind w:right="-144"/>
              <w:outlineLvl w:val="8"/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الالتزام بالمحافظة على الاسرار التجارية </w:t>
            </w:r>
            <w:r w:rsidRPr="00B74EEE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Pr="00B74EEE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القيود الواردة على الحق في العمل.</w:t>
            </w:r>
          </w:p>
        </w:tc>
        <w:tc>
          <w:tcPr>
            <w:tcW w:w="306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both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</w:tr>
      <w:tr w:rsidR="00B74EEE" w:rsidRPr="00B74EEE" w:rsidTr="006A3054">
        <w:tc>
          <w:tcPr>
            <w:tcW w:w="5220" w:type="dxa"/>
            <w:vAlign w:val="center"/>
          </w:tcPr>
          <w:p w:rsidR="00B74EEE" w:rsidRPr="00B74EEE" w:rsidRDefault="00B74EEE" w:rsidP="00B74EEE">
            <w:pPr>
              <w:keepNext/>
              <w:tabs>
                <w:tab w:val="left" w:pos="810"/>
                <w:tab w:val="left" w:pos="900"/>
                <w:tab w:val="left" w:pos="1080"/>
              </w:tabs>
              <w:bidi/>
              <w:spacing w:after="0" w:line="240" w:lineRule="auto"/>
              <w:ind w:right="-144"/>
              <w:outlineLvl w:val="8"/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حماية الاسرار التجارية والقيود الوادرة على حق العمل. </w:t>
            </w:r>
          </w:p>
        </w:tc>
        <w:tc>
          <w:tcPr>
            <w:tcW w:w="306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both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</w:tr>
      <w:tr w:rsidR="00B74EEE" w:rsidRPr="00B74EEE" w:rsidTr="006A3054">
        <w:tc>
          <w:tcPr>
            <w:tcW w:w="5220" w:type="dxa"/>
            <w:vAlign w:val="center"/>
          </w:tcPr>
          <w:p w:rsidR="00B74EEE" w:rsidRPr="00B74EEE" w:rsidRDefault="00B74EEE" w:rsidP="00B74EEE">
            <w:pPr>
              <w:keepNext/>
              <w:tabs>
                <w:tab w:val="left" w:pos="810"/>
                <w:tab w:val="left" w:pos="900"/>
                <w:tab w:val="left" w:pos="1080"/>
              </w:tabs>
              <w:bidi/>
              <w:spacing w:after="0" w:line="240" w:lineRule="auto"/>
              <w:ind w:right="-144"/>
              <w:outlineLvl w:val="8"/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حق الوصول الى الدواء وفقا لقواعد حقوق الانسان في العهد الدولي للحقوق الاقتصادية والاجتماعية والثقافية. </w:t>
            </w:r>
          </w:p>
        </w:tc>
        <w:tc>
          <w:tcPr>
            <w:tcW w:w="306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 xml:space="preserve">انجز ونشر </w:t>
            </w:r>
          </w:p>
        </w:tc>
        <w:tc>
          <w:tcPr>
            <w:tcW w:w="198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both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</w:tr>
      <w:tr w:rsidR="00B74EEE" w:rsidRPr="00B74EEE" w:rsidTr="006A3054">
        <w:tc>
          <w:tcPr>
            <w:tcW w:w="5220" w:type="dxa"/>
            <w:vAlign w:val="center"/>
          </w:tcPr>
          <w:p w:rsidR="00B74EEE" w:rsidRPr="00B74EEE" w:rsidRDefault="00B74EEE" w:rsidP="00B74EEE">
            <w:pPr>
              <w:keepNext/>
              <w:tabs>
                <w:tab w:val="left" w:pos="810"/>
                <w:tab w:val="left" w:pos="900"/>
                <w:tab w:val="left" w:pos="1080"/>
              </w:tabs>
              <w:bidi/>
              <w:spacing w:after="0" w:line="240" w:lineRule="auto"/>
              <w:ind w:right="-144"/>
              <w:outlineLvl w:val="8"/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الحق في الصحة وضمان مخاطر المنتجات الطبية. </w:t>
            </w:r>
          </w:p>
        </w:tc>
        <w:tc>
          <w:tcPr>
            <w:tcW w:w="306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both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</w:tr>
      <w:tr w:rsidR="00B74EEE" w:rsidRPr="00B74EEE" w:rsidTr="006A3054">
        <w:tc>
          <w:tcPr>
            <w:tcW w:w="5220" w:type="dxa"/>
            <w:vAlign w:val="center"/>
          </w:tcPr>
          <w:p w:rsidR="00B74EEE" w:rsidRPr="00B74EEE" w:rsidRDefault="00B74EEE" w:rsidP="00B74EEE">
            <w:pPr>
              <w:keepNext/>
              <w:tabs>
                <w:tab w:val="left" w:pos="810"/>
                <w:tab w:val="left" w:pos="900"/>
                <w:tab w:val="left" w:pos="1080"/>
              </w:tabs>
              <w:bidi/>
              <w:spacing w:after="0" w:line="240" w:lineRule="auto"/>
              <w:ind w:right="-144"/>
              <w:outlineLvl w:val="8"/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حماية الحقوق الفكرية للصحفين في مجال الصحافة والنشر.</w:t>
            </w:r>
          </w:p>
        </w:tc>
        <w:tc>
          <w:tcPr>
            <w:tcW w:w="306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both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</w:tr>
      <w:tr w:rsidR="00B74EEE" w:rsidRPr="00B74EEE" w:rsidTr="006A3054">
        <w:tc>
          <w:tcPr>
            <w:tcW w:w="5220" w:type="dxa"/>
            <w:vAlign w:val="center"/>
          </w:tcPr>
          <w:p w:rsidR="00B74EEE" w:rsidRPr="00B74EEE" w:rsidRDefault="00B74EEE" w:rsidP="00B74EEE">
            <w:pPr>
              <w:keepNext/>
              <w:tabs>
                <w:tab w:val="left" w:pos="810"/>
                <w:tab w:val="left" w:pos="900"/>
                <w:tab w:val="left" w:pos="1080"/>
              </w:tabs>
              <w:bidi/>
              <w:spacing w:after="0" w:line="240" w:lineRule="auto"/>
              <w:ind w:right="-144"/>
              <w:outlineLvl w:val="8"/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ضمان فاعلية وامان المنتجات الدوائية في ظل قواعد الحق في الصحة وفقا للعهد الدولي للحقوق الاقتصادية والاجتماعية والثقافية.</w:t>
            </w:r>
          </w:p>
        </w:tc>
        <w:tc>
          <w:tcPr>
            <w:tcW w:w="306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both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</w:tr>
      <w:tr w:rsidR="00B74EEE" w:rsidRPr="00B74EEE" w:rsidTr="006A3054">
        <w:tc>
          <w:tcPr>
            <w:tcW w:w="5220" w:type="dxa"/>
            <w:vAlign w:val="center"/>
          </w:tcPr>
          <w:p w:rsidR="00B74EEE" w:rsidRPr="00B74EEE" w:rsidRDefault="00B74EEE" w:rsidP="00B74EEE">
            <w:pPr>
              <w:keepNext/>
              <w:tabs>
                <w:tab w:val="left" w:pos="810"/>
                <w:tab w:val="left" w:pos="900"/>
                <w:tab w:val="left" w:pos="1080"/>
              </w:tabs>
              <w:bidi/>
              <w:spacing w:after="0" w:line="240" w:lineRule="auto"/>
              <w:ind w:right="-144"/>
              <w:outlineLvl w:val="8"/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حماية الاسرار التجارية والموازنة بين حق الملكية وحق الحصول على المعلومات.</w:t>
            </w:r>
          </w:p>
        </w:tc>
        <w:tc>
          <w:tcPr>
            <w:tcW w:w="306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both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</w:tr>
      <w:tr w:rsidR="00B74EEE" w:rsidRPr="00B74EEE" w:rsidTr="006A3054">
        <w:tc>
          <w:tcPr>
            <w:tcW w:w="5220" w:type="dxa"/>
            <w:vAlign w:val="center"/>
          </w:tcPr>
          <w:p w:rsidR="00B74EEE" w:rsidRPr="00B74EEE" w:rsidRDefault="00B74EEE" w:rsidP="00B74EEE">
            <w:pPr>
              <w:keepNext/>
              <w:tabs>
                <w:tab w:val="left" w:pos="810"/>
                <w:tab w:val="left" w:pos="900"/>
                <w:tab w:val="left" w:pos="1080"/>
              </w:tabs>
              <w:bidi/>
              <w:spacing w:after="0" w:line="240" w:lineRule="auto"/>
              <w:ind w:right="-144"/>
              <w:outlineLvl w:val="8"/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حماية حق المستهلك في ضمان جودة البضاعة بين حرية التجارة وفقا لاتفاقيات الجات والقيود الفنية المفروضة لضمان جودة البضاعة المستوردة.   </w:t>
            </w:r>
          </w:p>
        </w:tc>
        <w:tc>
          <w:tcPr>
            <w:tcW w:w="306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both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</w:tr>
      <w:tr w:rsidR="00B74EEE" w:rsidRPr="00B74EEE" w:rsidTr="006A3054">
        <w:tc>
          <w:tcPr>
            <w:tcW w:w="5220" w:type="dxa"/>
            <w:vAlign w:val="center"/>
          </w:tcPr>
          <w:p w:rsidR="00B74EEE" w:rsidRPr="00B74EEE" w:rsidRDefault="00B74EEE" w:rsidP="00B74EEE">
            <w:pPr>
              <w:keepNext/>
              <w:tabs>
                <w:tab w:val="left" w:pos="810"/>
                <w:tab w:val="left" w:pos="900"/>
                <w:tab w:val="left" w:pos="1080"/>
              </w:tabs>
              <w:bidi/>
              <w:spacing w:after="0" w:line="240" w:lineRule="auto"/>
              <w:ind w:right="-144"/>
              <w:outlineLvl w:val="8"/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حماية صحة وسلامة الاطفال من مخاطر الالعاب </w:t>
            </w:r>
            <w:r w:rsidRPr="00B74EEE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lastRenderedPageBreak/>
              <w:t xml:space="preserve">المستوردة. دراسة ميدانية عن واقع سوق مدينة دهوك.   </w:t>
            </w:r>
          </w:p>
        </w:tc>
        <w:tc>
          <w:tcPr>
            <w:tcW w:w="306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both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</w:tr>
      <w:tr w:rsidR="00B74EEE" w:rsidRPr="00B74EEE" w:rsidTr="006A3054">
        <w:tc>
          <w:tcPr>
            <w:tcW w:w="5220" w:type="dxa"/>
            <w:vAlign w:val="center"/>
          </w:tcPr>
          <w:p w:rsidR="00B74EEE" w:rsidRPr="00B74EEE" w:rsidRDefault="00B74EEE" w:rsidP="00B74EEE">
            <w:pPr>
              <w:keepNext/>
              <w:tabs>
                <w:tab w:val="left" w:pos="810"/>
                <w:tab w:val="left" w:pos="900"/>
                <w:tab w:val="left" w:pos="1080"/>
              </w:tabs>
              <w:bidi/>
              <w:spacing w:after="0" w:line="240" w:lineRule="auto"/>
              <w:ind w:right="-144"/>
              <w:outlineLvl w:val="8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74EE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 xml:space="preserve">Modern approach in drafting legislation- study in ROCCIPI&amp;RIA Regulatory Impact Assessment . under progress. </w:t>
            </w:r>
          </w:p>
        </w:tc>
        <w:tc>
          <w:tcPr>
            <w:tcW w:w="306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both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</w:tr>
      <w:tr w:rsidR="00B74EEE" w:rsidRPr="00B74EEE" w:rsidTr="006A3054">
        <w:tc>
          <w:tcPr>
            <w:tcW w:w="5220" w:type="dxa"/>
            <w:vAlign w:val="center"/>
          </w:tcPr>
          <w:p w:rsidR="00B74EEE" w:rsidRPr="00B74EEE" w:rsidRDefault="00B74EEE" w:rsidP="00B74EEE">
            <w:pPr>
              <w:keepNext/>
              <w:tabs>
                <w:tab w:val="left" w:pos="810"/>
                <w:tab w:val="left" w:pos="900"/>
                <w:tab w:val="left" w:pos="1080"/>
              </w:tabs>
              <w:bidi/>
              <w:spacing w:after="0" w:line="240" w:lineRule="auto"/>
              <w:ind w:right="-144"/>
              <w:outlineLvl w:val="8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74EE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Right to adequate housing and KRG policy – evaluation of the strategy of providing housing via investment. Case study of Duhok city. </w:t>
            </w:r>
          </w:p>
        </w:tc>
        <w:tc>
          <w:tcPr>
            <w:tcW w:w="306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both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</w:tr>
    </w:tbl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</w:pPr>
      <w:r w:rsidRPr="00B74EEE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البحوث المنشورة: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4434"/>
        <w:gridCol w:w="1491"/>
        <w:gridCol w:w="2931"/>
      </w:tblGrid>
      <w:tr w:rsidR="00B74EEE" w:rsidRPr="00B74EEE" w:rsidTr="006A3054">
        <w:tc>
          <w:tcPr>
            <w:tcW w:w="5030" w:type="dxa"/>
            <w:tcBorders>
              <w:bottom w:val="single" w:sz="4" w:space="0" w:color="000000"/>
            </w:tcBorders>
            <w:shd w:val="clear" w:color="auto" w:fill="BFBFBF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515" w:type="dxa"/>
            <w:tcBorders>
              <w:bottom w:val="single" w:sz="4" w:space="0" w:color="000000"/>
            </w:tcBorders>
            <w:shd w:val="clear" w:color="auto" w:fill="BFBFBF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الفترة/التاريخ</w:t>
            </w:r>
          </w:p>
        </w:tc>
        <w:tc>
          <w:tcPr>
            <w:tcW w:w="3273" w:type="dxa"/>
            <w:tcBorders>
              <w:bottom w:val="single" w:sz="4" w:space="0" w:color="000000"/>
            </w:tcBorders>
            <w:shd w:val="clear" w:color="auto" w:fill="BFBFBF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الملاحظات</w:t>
            </w:r>
          </w:p>
        </w:tc>
      </w:tr>
      <w:tr w:rsidR="00B74EEE" w:rsidRPr="00B74EEE" w:rsidTr="006A3054">
        <w:tc>
          <w:tcPr>
            <w:tcW w:w="5030" w:type="dxa"/>
            <w:shd w:val="clear" w:color="auto" w:fill="FFFFFF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</w:pPr>
            <w:r w:rsidRPr="00B74EEE">
              <w:rPr>
                <w:rFonts w:ascii="Arial" w:eastAsia="Times New Roman" w:hAnsi="Arial" w:cs="Arial" w:hint="cs"/>
                <w:sz w:val="32"/>
                <w:szCs w:val="32"/>
                <w:rtl/>
              </w:rPr>
              <w:t xml:space="preserve">تاثير اتفاقية الجوانب المتصلة بالتجارة من حقوق الملكية الفكرية </w:t>
            </w:r>
            <w:r w:rsidRPr="00B74EEE">
              <w:rPr>
                <w:rFonts w:ascii="Arial" w:eastAsia="Times New Roman" w:hAnsi="Arial" w:cs="Arial"/>
                <w:sz w:val="32"/>
                <w:szCs w:val="32"/>
                <w:rtl/>
              </w:rPr>
              <w:t>–</w:t>
            </w:r>
            <w:r w:rsidRPr="00B74EEE">
              <w:rPr>
                <w:rFonts w:ascii="Arial" w:eastAsia="Times New Roman" w:hAnsi="Arial" w:cs="Arial" w:hint="cs"/>
                <w:sz w:val="32"/>
                <w:szCs w:val="32"/>
                <w:rtl/>
              </w:rPr>
              <w:t xml:space="preserve"> تربس على المنتجات الدوائية في الدول النامية- دراسة مقارنة مع القانون العراقي والمصري .</w:t>
            </w:r>
          </w:p>
        </w:tc>
        <w:tc>
          <w:tcPr>
            <w:tcW w:w="1515" w:type="dxa"/>
            <w:shd w:val="clear" w:color="auto" w:fill="FFFFFF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</w:pPr>
            <w:r w:rsidRPr="00B74EEE">
              <w:rPr>
                <w:rFonts w:ascii="Arial" w:eastAsia="Times New Roman" w:hAnsi="Arial" w:cs="Arial" w:hint="cs"/>
                <w:sz w:val="32"/>
                <w:szCs w:val="32"/>
                <w:rtl/>
              </w:rPr>
              <w:t>2007</w:t>
            </w:r>
          </w:p>
        </w:tc>
        <w:tc>
          <w:tcPr>
            <w:tcW w:w="3273" w:type="dxa"/>
            <w:shd w:val="clear" w:color="auto" w:fill="FFFFFF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</w:pPr>
            <w:r w:rsidRPr="00B74EEE">
              <w:rPr>
                <w:rFonts w:ascii="Arial" w:eastAsia="Times New Roman" w:hAnsi="Arial" w:cs="Arial" w:hint="cs"/>
                <w:sz w:val="32"/>
                <w:szCs w:val="32"/>
                <w:rtl/>
              </w:rPr>
              <w:t>بالاشتراك مع د. هادي مسلم. مجلة جامعة تكريت.</w:t>
            </w:r>
          </w:p>
        </w:tc>
      </w:tr>
      <w:tr w:rsidR="00B74EEE" w:rsidRPr="00B74EEE" w:rsidTr="006A3054">
        <w:tc>
          <w:tcPr>
            <w:tcW w:w="5030" w:type="dxa"/>
            <w:shd w:val="clear" w:color="auto" w:fill="FFFFFF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rtl/>
              </w:rPr>
              <w:t xml:space="preserve">الاستيراد الموازي </w:t>
            </w:r>
            <w:r w:rsidRPr="00B74EEE">
              <w:rPr>
                <w:rFonts w:ascii="Arial" w:eastAsia="Times New Roman" w:hAnsi="Arial" w:cs="Arial"/>
                <w:b/>
                <w:bCs/>
              </w:rPr>
              <w:t>Parallel Importation</w:t>
            </w:r>
            <w:r w:rsidRPr="00B74EEE">
              <w:rPr>
                <w:rFonts w:ascii="Arial" w:eastAsia="Times New Roman" w:hAnsi="Arial" w:cs="Arial" w:hint="cs"/>
                <w:b/>
                <w:bCs/>
                <w:rtl/>
              </w:rPr>
              <w:t xml:space="preserve"> للمنتجات الدوائية وفقا لاتفاقية تربس واتفاقيات. </w:t>
            </w: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GATT</w:t>
            </w:r>
          </w:p>
        </w:tc>
        <w:tc>
          <w:tcPr>
            <w:tcW w:w="1515" w:type="dxa"/>
            <w:shd w:val="clear" w:color="auto" w:fill="FFFFFF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2013-2014 </w:t>
            </w:r>
          </w:p>
        </w:tc>
        <w:tc>
          <w:tcPr>
            <w:tcW w:w="3273" w:type="dxa"/>
            <w:shd w:val="clear" w:color="auto" w:fill="FFFFFF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مجلة جامعة تكريت. </w:t>
            </w:r>
          </w:p>
        </w:tc>
      </w:tr>
      <w:tr w:rsidR="00B74EEE" w:rsidRPr="00B74EEE" w:rsidTr="006A3054">
        <w:tc>
          <w:tcPr>
            <w:tcW w:w="5030" w:type="dxa"/>
            <w:shd w:val="clear" w:color="auto" w:fill="FFFFFF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الحق في الصحة وحماية حقوق الملكية الفكرية.</w:t>
            </w:r>
          </w:p>
        </w:tc>
        <w:tc>
          <w:tcPr>
            <w:tcW w:w="1515" w:type="dxa"/>
            <w:shd w:val="clear" w:color="auto" w:fill="FFFFFF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2013-2014</w:t>
            </w:r>
          </w:p>
        </w:tc>
        <w:tc>
          <w:tcPr>
            <w:tcW w:w="3273" w:type="dxa"/>
            <w:shd w:val="clear" w:color="auto" w:fill="FFFFFF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مجلة جامعة كركوك. </w:t>
            </w:r>
          </w:p>
        </w:tc>
      </w:tr>
      <w:tr w:rsidR="00B74EEE" w:rsidRPr="00B74EEE" w:rsidTr="006A3054">
        <w:tc>
          <w:tcPr>
            <w:tcW w:w="5030" w:type="dxa"/>
            <w:shd w:val="clear" w:color="auto" w:fill="FFFFFF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الجوانب المدنية والتجارية للحق في السكن.</w:t>
            </w:r>
          </w:p>
        </w:tc>
        <w:tc>
          <w:tcPr>
            <w:tcW w:w="1515" w:type="dxa"/>
            <w:shd w:val="clear" w:color="auto" w:fill="FFFFFF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2016</w:t>
            </w:r>
          </w:p>
        </w:tc>
        <w:tc>
          <w:tcPr>
            <w:tcW w:w="3273" w:type="dxa"/>
            <w:shd w:val="clear" w:color="auto" w:fill="FFFFFF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 مجلة جامعة نوروز.</w:t>
            </w:r>
          </w:p>
        </w:tc>
      </w:tr>
    </w:tbl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</w:pPr>
      <w:r w:rsidRPr="00B74EEE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حسب المستمسكات المرفقة.</w:t>
      </w: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b/>
          <w:bCs/>
          <w:sz w:val="32"/>
          <w:szCs w:val="32"/>
          <w:rtl/>
        </w:rPr>
      </w:pP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</w:pPr>
      <w:r w:rsidRPr="00B74EEE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الدورات</w:t>
      </w:r>
      <w:r w:rsidRPr="00B74EEE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 xml:space="preserve"> التي شارك فيها</w:t>
      </w:r>
      <w:r w:rsidRPr="00B74EEE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>:</w:t>
      </w:r>
    </w:p>
    <w:tbl>
      <w:tblPr>
        <w:bidiVisual/>
        <w:tblW w:w="1026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1800"/>
        <w:gridCol w:w="1773"/>
        <w:gridCol w:w="2997"/>
      </w:tblGrid>
      <w:tr w:rsidR="00B74EEE" w:rsidRPr="00B74EEE" w:rsidTr="006A3054">
        <w:tc>
          <w:tcPr>
            <w:tcW w:w="3690" w:type="dxa"/>
            <w:shd w:val="clear" w:color="auto" w:fill="CCCCCC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المهارة</w:t>
            </w:r>
          </w:p>
        </w:tc>
        <w:tc>
          <w:tcPr>
            <w:tcW w:w="1800" w:type="dxa"/>
            <w:shd w:val="clear" w:color="auto" w:fill="CCCCCC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الفترة/التاريخ</w:t>
            </w:r>
          </w:p>
        </w:tc>
        <w:tc>
          <w:tcPr>
            <w:tcW w:w="1773" w:type="dxa"/>
            <w:shd w:val="clear" w:color="auto" w:fill="CCCCCC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المكان</w:t>
            </w:r>
          </w:p>
        </w:tc>
        <w:tc>
          <w:tcPr>
            <w:tcW w:w="2997" w:type="dxa"/>
            <w:shd w:val="clear" w:color="auto" w:fill="CCCCCC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الجهة المشرفة</w:t>
            </w:r>
          </w:p>
        </w:tc>
      </w:tr>
      <w:tr w:rsidR="00B74EEE" w:rsidRPr="00B74EEE" w:rsidTr="006A3054">
        <w:tc>
          <w:tcPr>
            <w:tcW w:w="369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ind w:left="36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 xml:space="preserve">دورة طرق التدريس -1- </w:t>
            </w:r>
          </w:p>
        </w:tc>
        <w:tc>
          <w:tcPr>
            <w:tcW w:w="180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 xml:space="preserve">2/4/2004-14/10/2004 </w:t>
            </w:r>
          </w:p>
        </w:tc>
        <w:tc>
          <w:tcPr>
            <w:tcW w:w="1773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 xml:space="preserve">كلية تربية الاساس </w:t>
            </w: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IQ"/>
              </w:rPr>
              <w:t>/</w:t>
            </w: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  <w:t xml:space="preserve"> جامعة دهوك</w:t>
            </w:r>
          </w:p>
        </w:tc>
        <w:tc>
          <w:tcPr>
            <w:tcW w:w="2997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جامعة دهوك</w:t>
            </w:r>
          </w:p>
        </w:tc>
      </w:tr>
      <w:tr w:rsidR="00B74EEE" w:rsidRPr="00B74EEE" w:rsidTr="006A3054">
        <w:tc>
          <w:tcPr>
            <w:tcW w:w="369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Alternative Dispute Resolution Theory &amp; Practice.</w:t>
            </w:r>
          </w:p>
          <w:p w:rsidR="00B74EEE" w:rsidRPr="00B74EEE" w:rsidRDefault="00B74EEE" w:rsidP="00B74EEE">
            <w:pPr>
              <w:bidi/>
              <w:spacing w:after="0" w:line="240" w:lineRule="auto"/>
              <w:ind w:left="36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0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IQ"/>
              </w:rPr>
              <w:t>27</w:t>
            </w: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  <w:t>-28/3/2010</w:t>
            </w:r>
          </w:p>
        </w:tc>
        <w:tc>
          <w:tcPr>
            <w:tcW w:w="1773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IQ"/>
              </w:rPr>
            </w:pP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IQ"/>
              </w:rPr>
              <w:t>Department of law – Osmania University- India.</w:t>
            </w:r>
          </w:p>
        </w:tc>
        <w:tc>
          <w:tcPr>
            <w:tcW w:w="2997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B74EEE"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IQ"/>
              </w:rPr>
              <w:t xml:space="preserve">Osmania University, Hyderabad In association with A.P. State Council of Higher Education, Hyderabad – India. </w:t>
            </w:r>
          </w:p>
        </w:tc>
      </w:tr>
      <w:tr w:rsidR="00B74EEE" w:rsidRPr="00B74EEE" w:rsidTr="006A3054">
        <w:tc>
          <w:tcPr>
            <w:tcW w:w="369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ind w:left="36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0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73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97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</w:tr>
      <w:tr w:rsidR="00B74EEE" w:rsidRPr="00B74EEE" w:rsidTr="006A3054">
        <w:tc>
          <w:tcPr>
            <w:tcW w:w="369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</w:tr>
      <w:tr w:rsidR="00B74EEE" w:rsidRPr="00B74EEE" w:rsidTr="006A3054">
        <w:tc>
          <w:tcPr>
            <w:tcW w:w="369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</w:tr>
    </w:tbl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b/>
          <w:bCs/>
          <w:sz w:val="26"/>
          <w:szCs w:val="26"/>
          <w:rtl/>
          <w:lang w:bidi="ar-IQ"/>
        </w:rPr>
      </w:pPr>
      <w:r w:rsidRPr="00B74EEE">
        <w:rPr>
          <w:rFonts w:ascii="Arial" w:eastAsia="Times New Roman" w:hAnsi="Arial" w:cs="Arial" w:hint="cs"/>
          <w:b/>
          <w:bCs/>
          <w:sz w:val="26"/>
          <w:szCs w:val="26"/>
          <w:u w:val="single"/>
          <w:rtl/>
        </w:rPr>
        <w:t>ملاحظة:</w:t>
      </w:r>
      <w:r w:rsidRPr="00B74EEE">
        <w:rPr>
          <w:rFonts w:ascii="Arial" w:eastAsia="Times New Roman" w:hAnsi="Arial" w:cs="Arial" w:hint="cs"/>
          <w:b/>
          <w:bCs/>
          <w:sz w:val="26"/>
          <w:szCs w:val="26"/>
          <w:rtl/>
          <w:lang w:bidi="ar-IQ"/>
        </w:rPr>
        <w:t xml:space="preserve"> </w:t>
      </w:r>
      <w:r w:rsidRPr="00B74EEE">
        <w:rPr>
          <w:rFonts w:ascii="Arial" w:eastAsia="Times New Roman" w:hAnsi="Arial" w:cs="Arial" w:hint="cs"/>
          <w:b/>
          <w:bCs/>
          <w:sz w:val="26"/>
          <w:szCs w:val="26"/>
          <w:rtl/>
        </w:rPr>
        <w:t>وثائق المشاركة في الدورات</w:t>
      </w:r>
      <w:r w:rsidRPr="00B74EEE">
        <w:rPr>
          <w:rFonts w:ascii="Arial" w:eastAsia="Times New Roman" w:hAnsi="Arial" w:cs="Arial" w:hint="cs"/>
          <w:b/>
          <w:bCs/>
          <w:sz w:val="26"/>
          <w:szCs w:val="26"/>
          <w:rtl/>
          <w:lang w:bidi="ar-IQ"/>
        </w:rPr>
        <w:t xml:space="preserve">  ومؤتمرات موجودة في المرفق </w:t>
      </w:r>
      <w:r w:rsidRPr="00B74EEE">
        <w:rPr>
          <w:rFonts w:ascii="Arial" w:eastAsia="Times New Roman" w:hAnsi="Arial" w:cs="Arial"/>
          <w:b/>
          <w:bCs/>
          <w:sz w:val="26"/>
          <w:szCs w:val="26"/>
          <w:lang w:bidi="ar-IQ"/>
        </w:rPr>
        <w:t>(6)</w:t>
      </w: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</w:pP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</w:pPr>
      <w:r w:rsidRPr="00B74EEE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العضوية في اللجان العلمية:</w:t>
      </w: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</w:pPr>
    </w:p>
    <w:tbl>
      <w:tblPr>
        <w:bidiVisual/>
        <w:tblW w:w="927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0"/>
      </w:tblGrid>
      <w:tr w:rsidR="00B74EEE" w:rsidRPr="00B74EEE" w:rsidTr="006A3054">
        <w:tc>
          <w:tcPr>
            <w:tcW w:w="9270" w:type="dxa"/>
            <w:shd w:val="clear" w:color="auto" w:fill="CCCCCC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اللجان</w:t>
            </w:r>
          </w:p>
        </w:tc>
      </w:tr>
      <w:tr w:rsidR="00B74EEE" w:rsidRPr="00B74EEE" w:rsidTr="006A3054">
        <w:tc>
          <w:tcPr>
            <w:tcW w:w="9270" w:type="dxa"/>
            <w:vAlign w:val="center"/>
          </w:tcPr>
          <w:p w:rsidR="00B74EEE" w:rsidRPr="00B74EEE" w:rsidRDefault="00B74EEE" w:rsidP="00B74EE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eastAsia="Times New Roman" w:hAnsi="Arial" w:cs="Arial" w:hint="cs"/>
                <w:sz w:val="32"/>
                <w:szCs w:val="32"/>
                <w:rtl/>
              </w:rPr>
            </w:pPr>
            <w:r w:rsidRPr="00B74EEE">
              <w:rPr>
                <w:rFonts w:ascii="Arial" w:eastAsia="Times New Roman" w:hAnsi="Arial" w:cs="Arial" w:hint="cs"/>
                <w:sz w:val="32"/>
                <w:szCs w:val="32"/>
                <w:rtl/>
              </w:rPr>
              <w:t xml:space="preserve">عضو اللجنة التحضيرية لمؤتمر الكوردولوجي الدولي المنعقد في جامعة دهوك في ايار 2010. </w:t>
            </w:r>
          </w:p>
          <w:p w:rsidR="00B74EEE" w:rsidRPr="00B74EEE" w:rsidRDefault="00B74EEE" w:rsidP="00B74EEE">
            <w:pPr>
              <w:bidi/>
              <w:spacing w:after="0" w:line="240" w:lineRule="auto"/>
              <w:ind w:left="36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</w:tr>
      <w:tr w:rsidR="00B74EEE" w:rsidRPr="00B74EEE" w:rsidTr="006A3054">
        <w:tc>
          <w:tcPr>
            <w:tcW w:w="9270" w:type="dxa"/>
            <w:vAlign w:val="center"/>
          </w:tcPr>
          <w:p w:rsidR="00B74EEE" w:rsidRPr="00B74EEE" w:rsidRDefault="00B74EEE" w:rsidP="00B74EE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  <w:lang w:bidi="ar-IQ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  <w:t xml:space="preserve">عضو اللجنة العلمية في كلية القانون.2015 و2016 </w:t>
            </w:r>
          </w:p>
          <w:p w:rsidR="00B74EEE" w:rsidRPr="00B74EEE" w:rsidRDefault="00B74EEE" w:rsidP="00B74EEE">
            <w:pPr>
              <w:bidi/>
              <w:spacing w:after="0" w:line="240" w:lineRule="auto"/>
              <w:ind w:left="36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</w:tr>
      <w:tr w:rsidR="00B74EEE" w:rsidRPr="00B74EEE" w:rsidTr="006A3054">
        <w:tc>
          <w:tcPr>
            <w:tcW w:w="9270" w:type="dxa"/>
            <w:vAlign w:val="center"/>
          </w:tcPr>
          <w:p w:rsidR="00B74EEE" w:rsidRPr="00B74EEE" w:rsidRDefault="00B74EEE" w:rsidP="00B74EE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  <w:lang w:bidi="ar-IQ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  <w:t>عضو لجنة الدراسات العليا في سكول القانون. 2012</w:t>
            </w:r>
          </w:p>
          <w:p w:rsidR="00B74EEE" w:rsidRPr="00B74EEE" w:rsidRDefault="00B74EEE" w:rsidP="00B74EEE">
            <w:pPr>
              <w:bidi/>
              <w:spacing w:after="0" w:line="240" w:lineRule="auto"/>
              <w:ind w:left="36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</w:tr>
      <w:tr w:rsidR="00B74EEE" w:rsidRPr="00B74EEE" w:rsidTr="006A3054">
        <w:tc>
          <w:tcPr>
            <w:tcW w:w="9270" w:type="dxa"/>
            <w:vAlign w:val="center"/>
          </w:tcPr>
          <w:p w:rsidR="00B74EEE" w:rsidRPr="00B74EEE" w:rsidRDefault="00B74EEE" w:rsidP="00B74EE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  <w:t xml:space="preserve">عضو اللجنة العلمية للموسم الثقافي الثاني لسكول القانون 2012. </w:t>
            </w:r>
          </w:p>
          <w:p w:rsidR="00B74EEE" w:rsidRPr="00B74EEE" w:rsidRDefault="00B74EEE" w:rsidP="00B74EEE">
            <w:pPr>
              <w:bidi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B74EEE" w:rsidRPr="00B74EEE" w:rsidTr="006A3054">
        <w:tc>
          <w:tcPr>
            <w:tcW w:w="9270" w:type="dxa"/>
            <w:vAlign w:val="center"/>
          </w:tcPr>
          <w:p w:rsidR="00B74EEE" w:rsidRPr="00B74EEE" w:rsidRDefault="00B74EEE" w:rsidP="00B74EEE">
            <w:pPr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رئيس اللجنة التحضيرية لندوة " نحو تطوير الصياغة التشريعية في اقليم كوردستان" سكول القانون. 2013 . </w:t>
            </w:r>
          </w:p>
        </w:tc>
      </w:tr>
      <w:tr w:rsidR="00B74EEE" w:rsidRPr="00B74EEE" w:rsidTr="006A3054">
        <w:tc>
          <w:tcPr>
            <w:tcW w:w="9270" w:type="dxa"/>
            <w:vAlign w:val="center"/>
          </w:tcPr>
          <w:p w:rsidR="00B74EEE" w:rsidRPr="00B74EEE" w:rsidRDefault="00B74EEE" w:rsidP="00B74EEE">
            <w:pPr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عضو اللجنة العلمية للمؤتمر العلمي الثاني لكلية القانون تحت عنوان الوسائل البديلة عن القضاء في حل المنازعات 2015</w:t>
            </w:r>
          </w:p>
        </w:tc>
      </w:tr>
      <w:tr w:rsidR="00B74EEE" w:rsidRPr="00B74EEE" w:rsidTr="006A3054">
        <w:tc>
          <w:tcPr>
            <w:tcW w:w="9270" w:type="dxa"/>
            <w:vAlign w:val="center"/>
          </w:tcPr>
          <w:p w:rsidR="00B74EEE" w:rsidRPr="00B74EEE" w:rsidRDefault="00B74EEE" w:rsidP="00B74EEE">
            <w:pPr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</w:pP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</w:pPr>
      <w:r w:rsidRPr="00B74EEE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العضوية في اللجان العلمية من  2013 والى-2016:</w:t>
      </w: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</w:pPr>
    </w:p>
    <w:tbl>
      <w:tblPr>
        <w:bidiVisual/>
        <w:tblW w:w="927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0"/>
      </w:tblGrid>
      <w:tr w:rsidR="00B74EEE" w:rsidRPr="00B74EEE" w:rsidTr="006A3054">
        <w:tc>
          <w:tcPr>
            <w:tcW w:w="9270" w:type="dxa"/>
            <w:shd w:val="clear" w:color="auto" w:fill="CCCCCC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B74EE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اللجان</w:t>
            </w:r>
          </w:p>
        </w:tc>
      </w:tr>
      <w:tr w:rsidR="00B74EEE" w:rsidRPr="00B74EEE" w:rsidTr="006A3054">
        <w:tc>
          <w:tcPr>
            <w:tcW w:w="9270" w:type="dxa"/>
            <w:vAlign w:val="center"/>
          </w:tcPr>
          <w:p w:rsidR="00B74EEE" w:rsidRPr="00B74EEE" w:rsidRDefault="00B74EEE" w:rsidP="00B74EEE">
            <w:pPr>
              <w:bidi/>
              <w:spacing w:after="0" w:line="240" w:lineRule="auto"/>
              <w:ind w:left="720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</w:tr>
      <w:tr w:rsidR="00B74EEE" w:rsidRPr="00B74EEE" w:rsidTr="006A3054">
        <w:tc>
          <w:tcPr>
            <w:tcW w:w="9270" w:type="dxa"/>
            <w:vAlign w:val="center"/>
          </w:tcPr>
          <w:p w:rsidR="00B74EEE" w:rsidRPr="00B74EEE" w:rsidRDefault="00B74EEE" w:rsidP="00B74EE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  <w:lang w:bidi="ar-IQ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  <w:t>عضو اللجنة العلمية في سكول القانون.</w:t>
            </w:r>
          </w:p>
          <w:p w:rsidR="00B74EEE" w:rsidRPr="00B74EEE" w:rsidRDefault="00B74EEE" w:rsidP="00B74EEE">
            <w:pPr>
              <w:bidi/>
              <w:spacing w:after="0" w:line="240" w:lineRule="auto"/>
              <w:ind w:left="36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</w:tr>
      <w:tr w:rsidR="00B74EEE" w:rsidRPr="00B74EEE" w:rsidTr="006A3054">
        <w:tc>
          <w:tcPr>
            <w:tcW w:w="9270" w:type="dxa"/>
            <w:vAlign w:val="center"/>
          </w:tcPr>
          <w:p w:rsidR="00B74EEE" w:rsidRPr="00B74EEE" w:rsidRDefault="00B74EEE" w:rsidP="00B74EE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6"/>
                <w:szCs w:val="26"/>
                <w:lang w:bidi="ar-IQ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IQ"/>
              </w:rPr>
              <w:t>عضو لجنة الدراسات العليا في سكول القانون 2014-2015.</w:t>
            </w:r>
          </w:p>
          <w:p w:rsidR="00B74EEE" w:rsidRPr="00B74EEE" w:rsidRDefault="00B74EEE" w:rsidP="00B74EEE">
            <w:pPr>
              <w:bidi/>
              <w:spacing w:after="0" w:line="240" w:lineRule="auto"/>
              <w:ind w:left="36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</w:pPr>
          </w:p>
        </w:tc>
      </w:tr>
      <w:tr w:rsidR="00B74EEE" w:rsidRPr="00B74EEE" w:rsidTr="006A3054">
        <w:tc>
          <w:tcPr>
            <w:tcW w:w="9270" w:type="dxa"/>
            <w:vAlign w:val="center"/>
          </w:tcPr>
          <w:p w:rsidR="00B74EEE" w:rsidRPr="00B74EEE" w:rsidRDefault="00B74EEE" w:rsidP="00B74EEE">
            <w:pPr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IQ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وضع مفردات مادة الملكية العامة والخاصة </w:t>
            </w:r>
            <w:r w:rsidRPr="00B74EE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B74EE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 سكول التخطيط بالتعاون مع جامعة دورتموند الالمانية. حسب المستمسكات.</w:t>
            </w:r>
          </w:p>
        </w:tc>
      </w:tr>
      <w:tr w:rsidR="00B74EEE" w:rsidRPr="00B74EEE" w:rsidTr="006A3054">
        <w:tc>
          <w:tcPr>
            <w:tcW w:w="9270" w:type="dxa"/>
            <w:vAlign w:val="center"/>
          </w:tcPr>
          <w:p w:rsidR="00B74EEE" w:rsidRPr="00B74EEE" w:rsidRDefault="00B74EEE" w:rsidP="00B74EE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عضو لجنة تقييم رسالة  ماجستير 2013-2014. حسب المستمسكات</w:t>
            </w:r>
          </w:p>
        </w:tc>
      </w:tr>
      <w:tr w:rsidR="00B74EEE" w:rsidRPr="00B74EEE" w:rsidTr="006A3054">
        <w:tc>
          <w:tcPr>
            <w:tcW w:w="9270" w:type="dxa"/>
            <w:vAlign w:val="center"/>
          </w:tcPr>
          <w:p w:rsidR="00B74EEE" w:rsidRPr="00B74EEE" w:rsidRDefault="00B74EEE" w:rsidP="00B74EE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B74EE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عضو لجنة تقييم رسالة  ماجستير 2013-2014.</w:t>
            </w:r>
            <w:r w:rsidRPr="00B74EE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حسب المستمسكات</w:t>
            </w:r>
          </w:p>
        </w:tc>
      </w:tr>
      <w:tr w:rsidR="00B74EEE" w:rsidRPr="00B74EEE" w:rsidTr="006A3054">
        <w:tc>
          <w:tcPr>
            <w:tcW w:w="9270" w:type="dxa"/>
            <w:vAlign w:val="center"/>
          </w:tcPr>
          <w:p w:rsidR="00B74EEE" w:rsidRPr="00B74EEE" w:rsidRDefault="00B74EEE" w:rsidP="00B74EE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4"/>
                <w:szCs w:val="24"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عضو لجنة تقييم رسالة ماجستير 2015</w:t>
            </w:r>
          </w:p>
          <w:p w:rsidR="00B74EEE" w:rsidRPr="00B74EEE" w:rsidRDefault="00B74EEE" w:rsidP="00B74EE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B74EEE" w:rsidRPr="00B74EEE" w:rsidTr="006A3054">
        <w:tc>
          <w:tcPr>
            <w:tcW w:w="9270" w:type="dxa"/>
            <w:vAlign w:val="center"/>
          </w:tcPr>
          <w:p w:rsidR="00B74EEE" w:rsidRPr="00B74EEE" w:rsidRDefault="00B74EEE" w:rsidP="00B74EE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عضو لجنة منح اللقب العلمي على مستوى الجامعة جامعة نوروز وجامعة دهوك 2015</w:t>
            </w:r>
          </w:p>
        </w:tc>
      </w:tr>
      <w:tr w:rsidR="00B74EEE" w:rsidRPr="00B74EEE" w:rsidTr="006A3054">
        <w:tc>
          <w:tcPr>
            <w:tcW w:w="9270" w:type="dxa"/>
            <w:vAlign w:val="center"/>
          </w:tcPr>
          <w:p w:rsidR="00B74EEE" w:rsidRPr="00B74EEE" w:rsidRDefault="00B74EEE" w:rsidP="00B74EE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عضو لجنة مناقشة رسالة ماجستير الطالب مراد عابد 2015</w:t>
            </w:r>
          </w:p>
        </w:tc>
      </w:tr>
      <w:tr w:rsidR="00B74EEE" w:rsidRPr="00B74EEE" w:rsidTr="006A3054">
        <w:tc>
          <w:tcPr>
            <w:tcW w:w="9270" w:type="dxa"/>
            <w:vAlign w:val="center"/>
          </w:tcPr>
          <w:p w:rsidR="00B74EEE" w:rsidRPr="00B74EEE" w:rsidRDefault="00B74EEE" w:rsidP="00B74EE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عضو لجنة تطوير المناهج على مستوى جامعة دهوك في 2016</w:t>
            </w:r>
            <w:r w:rsidRPr="00B74EE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B74EE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الامر المرقم 1352 في 17-2- 2016  </w:t>
            </w:r>
            <w:r w:rsidRPr="00B74EE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74EEE" w:rsidRPr="00B74EEE" w:rsidTr="006A3054">
        <w:tc>
          <w:tcPr>
            <w:tcW w:w="9270" w:type="dxa"/>
            <w:vAlign w:val="center"/>
          </w:tcPr>
          <w:p w:rsidR="00B74EEE" w:rsidRPr="00B74EEE" w:rsidRDefault="00B74EEE" w:rsidP="00B74EE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عضوية 4 لجان علمية لمناقشة خطة مقترح الدكتوراه والماجستير في 2016 حسب المستمسكات المرفقة </w:t>
            </w:r>
          </w:p>
        </w:tc>
      </w:tr>
      <w:tr w:rsidR="00B74EEE" w:rsidRPr="00B74EEE" w:rsidTr="006A3054">
        <w:tc>
          <w:tcPr>
            <w:tcW w:w="9270" w:type="dxa"/>
            <w:vAlign w:val="center"/>
          </w:tcPr>
          <w:p w:rsidR="00B74EEE" w:rsidRPr="00B74EEE" w:rsidRDefault="00B74EEE" w:rsidP="00B74EE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B74EE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عضو لجنة مناقشة رسالة ماجستير حوكمة الشركات للطالب عبدالرحمن حسين في 2016 </w:t>
            </w:r>
          </w:p>
        </w:tc>
      </w:tr>
    </w:tbl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</w:pP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</w:pP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</w:pP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sz w:val="28"/>
          <w:szCs w:val="28"/>
          <w:rtl/>
          <w:lang w:bidi="ar-IQ"/>
        </w:rPr>
      </w:pP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sz w:val="28"/>
          <w:szCs w:val="28"/>
          <w:rtl/>
          <w:lang w:bidi="ar-IQ"/>
        </w:rPr>
      </w:pP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sz w:val="28"/>
          <w:szCs w:val="28"/>
          <w:rtl/>
          <w:lang w:bidi="ar-IQ"/>
        </w:rPr>
      </w:pP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sz w:val="28"/>
          <w:szCs w:val="28"/>
          <w:rtl/>
          <w:lang w:bidi="ar-IQ"/>
        </w:rPr>
      </w:pP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sz w:val="28"/>
          <w:szCs w:val="28"/>
          <w:rtl/>
          <w:lang w:bidi="ar-IQ"/>
        </w:rPr>
      </w:pP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sz w:val="28"/>
          <w:szCs w:val="28"/>
          <w:rtl/>
          <w:lang w:bidi="ar-IQ"/>
        </w:rPr>
      </w:pP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sz w:val="28"/>
          <w:szCs w:val="28"/>
          <w:rtl/>
          <w:lang w:bidi="ar-IQ"/>
        </w:rPr>
      </w:pP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sz w:val="28"/>
          <w:szCs w:val="28"/>
          <w:rtl/>
          <w:lang w:bidi="ar-IQ"/>
        </w:rPr>
      </w:pP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sz w:val="28"/>
          <w:szCs w:val="28"/>
          <w:rtl/>
          <w:lang w:bidi="ar-IQ"/>
        </w:rPr>
      </w:pP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sz w:val="28"/>
          <w:szCs w:val="28"/>
          <w:rtl/>
          <w:lang w:bidi="ar-IQ"/>
        </w:rPr>
      </w:pP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sz w:val="28"/>
          <w:szCs w:val="28"/>
          <w:rtl/>
          <w:lang w:bidi="ar-IQ"/>
        </w:rPr>
      </w:pP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sz w:val="28"/>
          <w:szCs w:val="28"/>
          <w:rtl/>
          <w:lang w:bidi="ar-IQ"/>
        </w:rPr>
      </w:pP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sz w:val="28"/>
          <w:szCs w:val="28"/>
          <w:rtl/>
          <w:lang w:bidi="ar-IQ"/>
        </w:rPr>
      </w:pP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sz w:val="28"/>
          <w:szCs w:val="28"/>
          <w:rtl/>
          <w:lang w:bidi="ar-IQ"/>
        </w:rPr>
      </w:pP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sz w:val="28"/>
          <w:szCs w:val="28"/>
          <w:rtl/>
          <w:lang w:bidi="ar-IQ"/>
        </w:rPr>
      </w:pP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sz w:val="28"/>
          <w:szCs w:val="28"/>
          <w:rtl/>
          <w:lang w:bidi="ar-IQ"/>
        </w:rPr>
      </w:pP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sz w:val="28"/>
          <w:szCs w:val="28"/>
          <w:rtl/>
          <w:lang w:bidi="ar-IQ"/>
        </w:rPr>
      </w:pP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sz w:val="28"/>
          <w:szCs w:val="28"/>
          <w:rtl/>
          <w:lang w:bidi="ar-IQ"/>
        </w:rPr>
      </w:pPr>
    </w:p>
    <w:p w:rsidR="00B74EEE" w:rsidRPr="00B74EEE" w:rsidRDefault="00B74EEE" w:rsidP="00B74EEE">
      <w:pPr>
        <w:bidi/>
        <w:spacing w:after="0" w:line="240" w:lineRule="auto"/>
        <w:rPr>
          <w:rFonts w:ascii="Arial" w:eastAsia="Times New Roman" w:hAnsi="Arial" w:cs="Arial" w:hint="cs"/>
          <w:sz w:val="28"/>
          <w:szCs w:val="28"/>
          <w:rtl/>
          <w:lang w:bidi="ar-IQ"/>
        </w:rPr>
      </w:pPr>
    </w:p>
    <w:p w:rsidR="009E311E" w:rsidRDefault="009E311E">
      <w:pPr>
        <w:rPr>
          <w:lang w:bidi="ar-IQ"/>
        </w:rPr>
      </w:pPr>
      <w:bookmarkStart w:id="0" w:name="_GoBack"/>
      <w:bookmarkEnd w:id="0"/>
    </w:p>
    <w:sectPr w:rsidR="009E31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C2450"/>
    <w:multiLevelType w:val="hybridMultilevel"/>
    <w:tmpl w:val="09D44344"/>
    <w:lvl w:ilvl="0" w:tplc="82EC367E">
      <w:start w:val="199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19"/>
    <w:rsid w:val="00820519"/>
    <w:rsid w:val="009E311E"/>
    <w:rsid w:val="00B7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1584</Words>
  <Characters>9029</Characters>
  <Application>Microsoft Office Word</Application>
  <DocSecurity>0</DocSecurity>
  <Lines>75</Lines>
  <Paragraphs>21</Paragraphs>
  <ScaleCrop>false</ScaleCrop>
  <Company>By DR.Ahmed Saker 2O11 - 2O12</Company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Nipeal</dc:creator>
  <cp:keywords/>
  <dc:description/>
  <cp:lastModifiedBy>Nipeal</cp:lastModifiedBy>
  <cp:revision>2</cp:revision>
  <dcterms:created xsi:type="dcterms:W3CDTF">2016-06-27T11:59:00Z</dcterms:created>
  <dcterms:modified xsi:type="dcterms:W3CDTF">2016-06-27T12:00:00Z</dcterms:modified>
</cp:coreProperties>
</file>